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CBC4" w14:textId="77777777" w:rsidR="009360B4" w:rsidRPr="00A1041F" w:rsidRDefault="00A1041F" w:rsidP="00A1041F">
      <w:pPr>
        <w:pStyle w:val="Title"/>
        <w:jc w:val="center"/>
      </w:pPr>
      <w:r w:rsidRPr="00A1041F">
        <w:t>ОБЯВА</w:t>
      </w:r>
    </w:p>
    <w:p w14:paraId="6FDFF6FE" w14:textId="77777777" w:rsidR="00A1041F" w:rsidRDefault="00A1041F" w:rsidP="00A1041F">
      <w:pPr>
        <w:jc w:val="both"/>
      </w:pPr>
    </w:p>
    <w:p w14:paraId="7E13517A" w14:textId="77777777" w:rsidR="00A1041F" w:rsidRDefault="00A1041F" w:rsidP="00A1041F">
      <w:pPr>
        <w:jc w:val="both"/>
      </w:pPr>
    </w:p>
    <w:p w14:paraId="4629A20B" w14:textId="77777777"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14:paraId="463A490D" w14:textId="77777777"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тауърс“ кула „Е</w:t>
      </w:r>
    </w:p>
    <w:p w14:paraId="45115562" w14:textId="77777777" w:rsidR="00A1041F" w:rsidRDefault="00A1041F" w:rsidP="00A1041F">
      <w:pPr>
        <w:spacing w:after="0"/>
        <w:ind w:firstLine="708"/>
        <w:jc w:val="both"/>
      </w:pPr>
    </w:p>
    <w:p w14:paraId="45056C64" w14:textId="77777777" w:rsidR="00A1041F" w:rsidRDefault="00A1041F" w:rsidP="00A1041F">
      <w:pPr>
        <w:spacing w:after="0"/>
        <w:ind w:firstLine="708"/>
        <w:jc w:val="both"/>
      </w:pPr>
    </w:p>
    <w:p w14:paraId="7C1BFF5B" w14:textId="77777777"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14:paraId="59204DC1" w14:textId="77777777" w:rsidR="00A1041F" w:rsidRDefault="00A1041F" w:rsidP="00A1041F">
      <w:pPr>
        <w:pStyle w:val="Title"/>
        <w:jc w:val="center"/>
      </w:pPr>
      <w:r w:rsidRPr="00A1041F">
        <w:t>Уведомяваме</w:t>
      </w:r>
    </w:p>
    <w:p w14:paraId="4753BD27" w14:textId="77777777" w:rsidR="00A1041F" w:rsidRPr="00A1041F" w:rsidRDefault="00A1041F" w:rsidP="00A1041F"/>
    <w:p w14:paraId="728C6B6A" w14:textId="77777777"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14:paraId="1001B114" w14:textId="694224B7" w:rsidR="00A1041F" w:rsidRPr="002E0FE2" w:rsidRDefault="00A1041F" w:rsidP="0054585D">
      <w:pPr>
        <w:rPr>
          <w:rFonts w:ascii="Calibri" w:eastAsia="Calibri" w:hAnsi="Calibri"/>
          <w:b/>
        </w:rPr>
      </w:pPr>
      <w:r>
        <w:t>предложение за изграждане на</w:t>
      </w:r>
      <w:r w:rsidR="001675A6">
        <w:t xml:space="preserve">: </w:t>
      </w:r>
      <w:r w:rsidR="0054585D">
        <w:t>Складова база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F7665F">
        <w:t xml:space="preserve">мираща се </w:t>
      </w:r>
      <w:r w:rsidR="00F7665F" w:rsidRPr="002E0FE2">
        <w:t xml:space="preserve">в </w:t>
      </w:r>
      <w:r w:rsidR="002E0FE2" w:rsidRPr="002E0FE2">
        <w:rPr>
          <w:rFonts w:ascii="Calibri" w:eastAsia="Calibri" w:hAnsi="Calibri"/>
        </w:rPr>
        <w:t>ПИ</w:t>
      </w:r>
      <w:r w:rsidR="002E0FE2" w:rsidRPr="0054585D">
        <w:t xml:space="preserve"> </w:t>
      </w:r>
      <w:r w:rsidR="0054585D" w:rsidRPr="0054585D">
        <w:t>73496.501.3738</w:t>
      </w:r>
      <w:r w:rsidR="0054585D">
        <w:t>.2</w:t>
      </w:r>
      <w:r w:rsidR="002E0FE2" w:rsidRPr="0054585D">
        <w:t xml:space="preserve">, </w:t>
      </w:r>
      <w:r w:rsidR="002E0FE2" w:rsidRPr="002E0FE2">
        <w:rPr>
          <w:rFonts w:ascii="Calibri" w:eastAsia="Calibri" w:hAnsi="Calibri"/>
        </w:rPr>
        <w:t xml:space="preserve">по плана на гр. </w:t>
      </w:r>
      <w:r w:rsidR="0054585D">
        <w:rPr>
          <w:rFonts w:ascii="Calibri" w:eastAsia="Calibri" w:hAnsi="Calibri"/>
        </w:rPr>
        <w:t>Тутракан</w:t>
      </w:r>
      <w:r>
        <w:t xml:space="preserve"> чрез:</w:t>
      </w:r>
    </w:p>
    <w:p w14:paraId="2BF31193" w14:textId="77777777" w:rsidR="00A1041F" w:rsidRDefault="00A1041F" w:rsidP="00A1041F">
      <w:pPr>
        <w:spacing w:after="0"/>
      </w:pPr>
    </w:p>
    <w:p w14:paraId="1C29C7CE" w14:textId="15BC3597" w:rsidR="002E0FE2" w:rsidRDefault="0054585D" w:rsidP="002E0FE2">
      <w:pPr>
        <w:rPr>
          <w:rFonts w:ascii="Calibri" w:eastAsia="Calibri" w:hAnsi="Calibri"/>
          <w:b/>
          <w:lang w:val="en-US"/>
        </w:rPr>
      </w:pPr>
      <w:r w:rsidRPr="0054585D">
        <w:rPr>
          <w:rFonts w:ascii="Calibri" w:eastAsia="Calibri" w:hAnsi="Calibri"/>
          <w:b/>
        </w:rPr>
        <w:t>Въздушна кабелна мрежа 0,4</w:t>
      </w:r>
      <w:r w:rsidRPr="0054585D">
        <w:rPr>
          <w:rFonts w:ascii="Calibri" w:eastAsia="Calibri" w:hAnsi="Calibri"/>
          <w:b/>
          <w:lang w:val="en-US"/>
        </w:rPr>
        <w:t>kV</w:t>
      </w:r>
      <w:r w:rsidRPr="0054585D">
        <w:rPr>
          <w:rFonts w:ascii="Calibri" w:eastAsia="Calibri" w:hAnsi="Calibri"/>
          <w:b/>
        </w:rPr>
        <w:t xml:space="preserve"> ( удължаване на съществуващ Клон) електрозахранена от ТП „Вимпром“ от съществуващ СБС с 2 бр. нови СБС и електромерно табло ЕМТ монтирано на стълб №2 срещу ПИ 73496.501.3738, по плана на гр. Тутракан</w:t>
      </w:r>
    </w:p>
    <w:p w14:paraId="4461CEA5" w14:textId="77777777" w:rsidR="0054585D" w:rsidRPr="0054585D" w:rsidRDefault="0054585D" w:rsidP="002E0FE2">
      <w:pPr>
        <w:rPr>
          <w:rFonts w:ascii="Calibri" w:eastAsia="Calibri" w:hAnsi="Calibri"/>
          <w:b/>
          <w:lang w:val="en-US"/>
        </w:rPr>
      </w:pPr>
    </w:p>
    <w:p w14:paraId="48A71108" w14:textId="00C0E010"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54585D">
        <w:t>Тутракан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4E"/>
    <w:rsid w:val="00084065"/>
    <w:rsid w:val="001675A6"/>
    <w:rsid w:val="002E0FE2"/>
    <w:rsid w:val="0054585D"/>
    <w:rsid w:val="00707E39"/>
    <w:rsid w:val="009360B4"/>
    <w:rsid w:val="00976A1F"/>
    <w:rsid w:val="00A1041F"/>
    <w:rsid w:val="00AA324E"/>
    <w:rsid w:val="00B661FA"/>
    <w:rsid w:val="00BE643B"/>
    <w:rsid w:val="00DF6671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73A2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9</cp:revision>
  <dcterms:created xsi:type="dcterms:W3CDTF">2022-01-21T07:30:00Z</dcterms:created>
  <dcterms:modified xsi:type="dcterms:W3CDTF">2025-08-22T13:21:00Z</dcterms:modified>
</cp:coreProperties>
</file>