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a3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</w:t>
      </w:r>
      <w:r w:rsidR="0082210F">
        <w:t xml:space="preserve">адислав Варненчик“ №258 „Варна </w:t>
      </w:r>
      <w:proofErr w:type="spellStart"/>
      <w:r w:rsidR="0082210F">
        <w:t>Т</w:t>
      </w:r>
      <w:r>
        <w:t>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a3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</w:t>
      </w:r>
    </w:p>
    <w:p w:rsidR="0082210F" w:rsidRDefault="0082210F" w:rsidP="00A1041F">
      <w:pPr>
        <w:spacing w:after="0"/>
      </w:pPr>
    </w:p>
    <w:p w:rsidR="0082210F" w:rsidRDefault="0082210F" w:rsidP="00102CF8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lang w:val="en-US"/>
        </w:rPr>
        <w:t>“</w:t>
      </w:r>
      <w:r>
        <w:rPr>
          <w:rFonts w:ascii="Calibri" w:hAnsi="Calibri" w:cs="Arial"/>
          <w:b/>
        </w:rPr>
        <w:t xml:space="preserve">Кабелна линия </w:t>
      </w:r>
      <w:proofErr w:type="spellStart"/>
      <w:r>
        <w:rPr>
          <w:rFonts w:ascii="Calibri" w:hAnsi="Calibri" w:cs="Arial"/>
          <w:b/>
        </w:rPr>
        <w:t>СрН</w:t>
      </w:r>
      <w:proofErr w:type="spellEnd"/>
      <w:r>
        <w:rPr>
          <w:rFonts w:ascii="Calibri" w:hAnsi="Calibri" w:cs="Arial"/>
          <w:b/>
        </w:rPr>
        <w:t xml:space="preserve"> от</w:t>
      </w:r>
      <w:r w:rsidR="00FB5B08">
        <w:rPr>
          <w:rFonts w:ascii="Calibri" w:hAnsi="Calibri" w:cs="Arial"/>
          <w:b/>
          <w:lang w:val="en-US"/>
        </w:rPr>
        <w:t xml:space="preserve"> </w:t>
      </w:r>
      <w:r w:rsidR="00FB5B08">
        <w:rPr>
          <w:rFonts w:ascii="Calibri" w:hAnsi="Calibri" w:cs="Arial"/>
          <w:b/>
        </w:rPr>
        <w:t>муфа пред ПИ 66425.501.9090 към п/</w:t>
      </w:r>
      <w:proofErr w:type="spellStart"/>
      <w:r w:rsidR="00FB5B08">
        <w:rPr>
          <w:rFonts w:ascii="Calibri" w:hAnsi="Calibri" w:cs="Arial"/>
          <w:b/>
        </w:rPr>
        <w:t>ст</w:t>
      </w:r>
      <w:proofErr w:type="spellEnd"/>
      <w:r w:rsidR="00FB5B08">
        <w:rPr>
          <w:rFonts w:ascii="Calibri" w:hAnsi="Calibri" w:cs="Arial"/>
          <w:b/>
        </w:rPr>
        <w:t xml:space="preserve"> „</w:t>
      </w:r>
      <w:proofErr w:type="spellStart"/>
      <w:r w:rsidR="00FB5B08">
        <w:rPr>
          <w:rFonts w:ascii="Calibri" w:hAnsi="Calibri" w:cs="Arial"/>
          <w:b/>
        </w:rPr>
        <w:t>Дръстър</w:t>
      </w:r>
      <w:proofErr w:type="spellEnd"/>
      <w:r w:rsidR="00FB5B08">
        <w:rPr>
          <w:rFonts w:ascii="Calibri" w:hAnsi="Calibri" w:cs="Arial"/>
          <w:b/>
        </w:rPr>
        <w:t>“ до муфа пред ПИ 66425.501.4239 към ТП „</w:t>
      </w:r>
      <w:proofErr w:type="spellStart"/>
      <w:r w:rsidR="00FB5B08">
        <w:rPr>
          <w:rFonts w:ascii="Calibri" w:hAnsi="Calibri" w:cs="Arial"/>
          <w:b/>
        </w:rPr>
        <w:t>Транжорна</w:t>
      </w:r>
      <w:proofErr w:type="spellEnd"/>
      <w:r w:rsidR="00FB5B08">
        <w:rPr>
          <w:rFonts w:ascii="Calibri" w:hAnsi="Calibri" w:cs="Arial"/>
          <w:b/>
        </w:rPr>
        <w:t>“, извод „</w:t>
      </w:r>
      <w:proofErr w:type="spellStart"/>
      <w:r w:rsidR="00FB5B08">
        <w:rPr>
          <w:rFonts w:ascii="Calibri" w:hAnsi="Calibri" w:cs="Arial"/>
          <w:b/>
        </w:rPr>
        <w:t>Серес</w:t>
      </w:r>
      <w:proofErr w:type="spellEnd"/>
      <w:r w:rsidR="00FB5B08">
        <w:rPr>
          <w:rFonts w:ascii="Calibri" w:hAnsi="Calibri" w:cs="Arial"/>
          <w:b/>
        </w:rPr>
        <w:t>“ (подмяна на съществуващ</w:t>
      </w:r>
      <w:r>
        <w:rPr>
          <w:rFonts w:ascii="Calibri" w:hAnsi="Calibri" w:cs="Arial"/>
          <w:b/>
        </w:rPr>
        <w:t xml:space="preserve"> кабел </w:t>
      </w:r>
      <w:proofErr w:type="spellStart"/>
      <w:r>
        <w:rPr>
          <w:rFonts w:ascii="Calibri" w:hAnsi="Calibri" w:cs="Arial"/>
          <w:b/>
        </w:rPr>
        <w:t>СрН</w:t>
      </w:r>
      <w:proofErr w:type="spellEnd"/>
      <w:r>
        <w:rPr>
          <w:rFonts w:ascii="Calibri" w:hAnsi="Calibri" w:cs="Arial"/>
          <w:b/>
        </w:rPr>
        <w:t xml:space="preserve">), по плана на </w:t>
      </w:r>
      <w:proofErr w:type="spellStart"/>
      <w:r>
        <w:rPr>
          <w:rFonts w:ascii="Calibri" w:hAnsi="Calibri" w:cs="Arial"/>
          <w:b/>
        </w:rPr>
        <w:t>гр.Силистра</w:t>
      </w:r>
      <w:proofErr w:type="spellEnd"/>
      <w:r>
        <w:rPr>
          <w:rFonts w:ascii="Calibri" w:hAnsi="Calibri" w:cs="Arial"/>
          <w:b/>
        </w:rPr>
        <w:t>“.</w:t>
      </w:r>
    </w:p>
    <w:p w:rsidR="00102CF8" w:rsidRPr="00F8396F" w:rsidRDefault="00102CF8" w:rsidP="00102CF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3F1856">
        <w:t>Силистра</w:t>
      </w:r>
      <w:r>
        <w:t xml:space="preserve"> или в РИОСВ- Русе, „Придунавски булевард“ </w:t>
      </w:r>
      <w:bookmarkStart w:id="0" w:name="_GoBack"/>
      <w:bookmarkEnd w:id="0"/>
      <w:r>
        <w:t>№20</w:t>
      </w:r>
      <w:r w:rsidR="003F1856">
        <w:t>,</w:t>
      </w:r>
      <w:r>
        <w:t xml:space="preserve">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2CF8"/>
    <w:rsid w:val="003F1856"/>
    <w:rsid w:val="0082210F"/>
    <w:rsid w:val="008B58D6"/>
    <w:rsid w:val="009360B4"/>
    <w:rsid w:val="00A1041F"/>
    <w:rsid w:val="00AA324E"/>
    <w:rsid w:val="00B661FA"/>
    <w:rsid w:val="00BE643B"/>
    <w:rsid w:val="00C93B34"/>
    <w:rsid w:val="00DF11A3"/>
    <w:rsid w:val="00F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49A7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Enev, Nedko</cp:lastModifiedBy>
  <cp:revision>10</cp:revision>
  <dcterms:created xsi:type="dcterms:W3CDTF">2022-01-21T07:30:00Z</dcterms:created>
  <dcterms:modified xsi:type="dcterms:W3CDTF">2024-09-24T05:21:00Z</dcterms:modified>
</cp:coreProperties>
</file>