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FA" w:rsidRPr="00487D47" w:rsidRDefault="003426FA" w:rsidP="003426F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bookmarkStart w:id="0" w:name="_GoBack"/>
      <w:bookmarkEnd w:id="0"/>
    </w:p>
    <w:p w:rsidR="003426FA" w:rsidRPr="00487D47" w:rsidRDefault="003426FA" w:rsidP="003426F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426FA" w:rsidRPr="00487D47" w:rsidRDefault="003426FA" w:rsidP="003426F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426FA" w:rsidRPr="00487D47" w:rsidRDefault="003426FA" w:rsidP="003426F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426FA" w:rsidRPr="00487D47" w:rsidRDefault="003426FA" w:rsidP="003426F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426FA" w:rsidRPr="00487D47" w:rsidRDefault="003426FA" w:rsidP="003426F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426FA" w:rsidRPr="00487D47" w:rsidRDefault="003426FA" w:rsidP="003426FA">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426FA" w:rsidRPr="00487D47" w:rsidRDefault="003426FA" w:rsidP="003426FA">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487D47">
        <w:rPr>
          <w:rFonts w:ascii="Arial" w:eastAsia="Times New Roman" w:hAnsi="Arial" w:cs="Arial"/>
          <w:b/>
          <w:sz w:val="32"/>
          <w:szCs w:val="24"/>
          <w:lang w:eastAsia="bg-BG"/>
        </w:rPr>
        <w:t>ОБРАЗЦИ КЪМ ОБЯВА ЗА ОБЩЕСТВЕНА ПОРЪЧКА С ПРЕДМЕТ:</w:t>
      </w:r>
    </w:p>
    <w:p w:rsidR="003426FA" w:rsidRPr="00487D47" w:rsidRDefault="003426FA" w:rsidP="003426FA">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426FA" w:rsidRPr="00487D47" w:rsidRDefault="003426FA" w:rsidP="003426FA">
      <w:pPr>
        <w:widowControl w:val="0"/>
        <w:autoSpaceDE w:val="0"/>
        <w:autoSpaceDN w:val="0"/>
        <w:adjustRightInd w:val="0"/>
        <w:spacing w:after="0" w:line="240" w:lineRule="auto"/>
        <w:jc w:val="center"/>
        <w:rPr>
          <w:rFonts w:ascii="Times New Roman" w:eastAsia="Times New Roman" w:hAnsi="Times New Roman"/>
          <w:b/>
          <w:bCs/>
          <w:sz w:val="24"/>
          <w:szCs w:val="24"/>
          <w:lang w:eastAsia="bg-BG"/>
        </w:rPr>
      </w:pPr>
      <w:r w:rsidRPr="00487D47">
        <w:rPr>
          <w:rFonts w:ascii="Arial" w:hAnsi="Arial" w:cs="Arial"/>
          <w:sz w:val="28"/>
          <w:szCs w:val="28"/>
          <w:lang w:eastAsia="x-none"/>
        </w:rPr>
        <w:t>Доставка, монтаж  и въвеждане в експлоатация на проходни изолатори 110kV за силови трансформатори по обособени позиции</w:t>
      </w:r>
      <w:r w:rsidRPr="00487D47">
        <w:rPr>
          <w:rFonts w:ascii="Arial" w:hAnsi="Arial" w:cs="Arial"/>
          <w:lang w:eastAsia="x-none"/>
        </w:rPr>
        <w:t xml:space="preserve"> </w:t>
      </w:r>
      <w:r w:rsidRPr="00487D47">
        <w:rPr>
          <w:rFonts w:ascii="Arial" w:hAnsi="Arial" w:cs="Arial"/>
          <w:sz w:val="28"/>
          <w:szCs w:val="28"/>
          <w:lang w:eastAsia="x-none"/>
        </w:rPr>
        <w:t>за нуждите на Електроразпределение Север АД</w:t>
      </w:r>
    </w:p>
    <w:p w:rsidR="003426FA" w:rsidRPr="00487D47" w:rsidRDefault="003426FA" w:rsidP="003426FA">
      <w:pPr>
        <w:rPr>
          <w:rFonts w:ascii="Times New Roman" w:hAnsi="Times New Roman"/>
          <w:b/>
          <w:i/>
        </w:rPr>
      </w:pPr>
      <w:r w:rsidRPr="00487D47">
        <w:br w:type="page"/>
      </w:r>
      <w:r w:rsidRPr="00487D47">
        <w:rPr>
          <w:rFonts w:ascii="Times New Roman" w:hAnsi="Times New Roman"/>
          <w:szCs w:val="24"/>
          <w:lang w:eastAsia="bg-BG"/>
        </w:rPr>
        <w:lastRenderedPageBreak/>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szCs w:val="24"/>
          <w:lang w:eastAsia="bg-BG"/>
        </w:rPr>
        <w:tab/>
      </w:r>
      <w:r w:rsidRPr="00487D47">
        <w:rPr>
          <w:rFonts w:ascii="Times New Roman" w:hAnsi="Times New Roman"/>
          <w:b/>
          <w:i/>
        </w:rPr>
        <w:t xml:space="preserve">Образец №1 </w:t>
      </w:r>
    </w:p>
    <w:p w:rsidR="003426FA" w:rsidRPr="00487D47" w:rsidRDefault="003426FA" w:rsidP="003426FA">
      <w:pPr>
        <w:spacing w:after="0" w:line="240" w:lineRule="auto"/>
        <w:jc w:val="both"/>
        <w:rPr>
          <w:rFonts w:ascii="Times New Roman" w:eastAsia="Times New Roman" w:hAnsi="Times New Roman"/>
          <w:b/>
          <w:sz w:val="24"/>
          <w:szCs w:val="24"/>
        </w:rPr>
      </w:pPr>
      <w:r w:rsidRPr="00487D47">
        <w:rPr>
          <w:rFonts w:ascii="Times New Roman" w:eastAsia="Times New Roman" w:hAnsi="Times New Roman"/>
          <w:b/>
          <w:sz w:val="24"/>
          <w:szCs w:val="24"/>
        </w:rPr>
        <w:t>ДО</w:t>
      </w:r>
    </w:p>
    <w:p w:rsidR="003426FA" w:rsidRPr="00487D47" w:rsidRDefault="003426FA" w:rsidP="003426FA">
      <w:pPr>
        <w:spacing w:after="0" w:line="240" w:lineRule="auto"/>
        <w:jc w:val="both"/>
        <w:rPr>
          <w:rFonts w:ascii="Times New Roman" w:eastAsia="Times New Roman" w:hAnsi="Times New Roman"/>
          <w:b/>
          <w:sz w:val="24"/>
          <w:szCs w:val="24"/>
        </w:rPr>
      </w:pPr>
      <w:r w:rsidRPr="00487D47">
        <w:rPr>
          <w:rFonts w:ascii="Times New Roman" w:eastAsia="Times New Roman" w:hAnsi="Times New Roman"/>
          <w:b/>
          <w:sz w:val="24"/>
          <w:szCs w:val="24"/>
        </w:rPr>
        <w:t>„ЕЛЕКТРОРАЗПРЕДЕЛЕНИЕ СЕВЕР“ АД</w:t>
      </w:r>
    </w:p>
    <w:p w:rsidR="003426FA" w:rsidRPr="00487D47" w:rsidRDefault="003426FA" w:rsidP="003426FA">
      <w:pPr>
        <w:spacing w:after="0" w:line="240" w:lineRule="auto"/>
        <w:jc w:val="both"/>
        <w:rPr>
          <w:rFonts w:ascii="Times New Roman" w:eastAsia="Times New Roman" w:hAnsi="Times New Roman"/>
          <w:b/>
          <w:caps/>
          <w:sz w:val="24"/>
          <w:szCs w:val="24"/>
        </w:rPr>
      </w:pPr>
      <w:r w:rsidRPr="00487D47">
        <w:rPr>
          <w:rFonts w:ascii="Times New Roman" w:eastAsia="Times New Roman" w:hAnsi="Times New Roman"/>
          <w:b/>
          <w:caps/>
          <w:sz w:val="24"/>
          <w:szCs w:val="24"/>
        </w:rPr>
        <w:t>БУЛ. „Владислав варненчик” № 258</w:t>
      </w:r>
    </w:p>
    <w:p w:rsidR="003426FA" w:rsidRPr="00487D47" w:rsidRDefault="003426FA" w:rsidP="003426FA">
      <w:pPr>
        <w:spacing w:after="0" w:line="240" w:lineRule="auto"/>
        <w:jc w:val="both"/>
        <w:rPr>
          <w:rFonts w:ascii="Times New Roman" w:eastAsia="Times New Roman" w:hAnsi="Times New Roman"/>
          <w:b/>
          <w:caps/>
          <w:sz w:val="24"/>
          <w:szCs w:val="24"/>
        </w:rPr>
      </w:pPr>
      <w:r w:rsidRPr="00487D47">
        <w:rPr>
          <w:rFonts w:ascii="Times New Roman" w:eastAsia="Times New Roman" w:hAnsi="Times New Roman"/>
          <w:b/>
          <w:caps/>
          <w:sz w:val="24"/>
          <w:szCs w:val="24"/>
        </w:rPr>
        <w:t>гр. варна</w:t>
      </w:r>
    </w:p>
    <w:p w:rsidR="003426FA" w:rsidRPr="00487D47" w:rsidRDefault="003426FA" w:rsidP="003426FA">
      <w:pPr>
        <w:spacing w:after="0" w:line="240" w:lineRule="auto"/>
        <w:jc w:val="center"/>
        <w:rPr>
          <w:rFonts w:ascii="Times New Roman" w:eastAsia="Times New Roman" w:hAnsi="Times New Roman"/>
          <w:b/>
          <w:sz w:val="24"/>
          <w:szCs w:val="24"/>
        </w:rPr>
      </w:pPr>
      <w:r w:rsidRPr="00487D47">
        <w:rPr>
          <w:rFonts w:ascii="Times New Roman" w:eastAsia="Times New Roman" w:hAnsi="Times New Roman"/>
          <w:b/>
          <w:sz w:val="24"/>
          <w:szCs w:val="24"/>
        </w:rPr>
        <w:t>ОФЕРТА</w:t>
      </w:r>
    </w:p>
    <w:p w:rsidR="003426FA" w:rsidRPr="00487D47" w:rsidRDefault="003426FA" w:rsidP="003426FA">
      <w:pPr>
        <w:widowControl w:val="0"/>
        <w:autoSpaceDE w:val="0"/>
        <w:autoSpaceDN w:val="0"/>
        <w:adjustRightInd w:val="0"/>
        <w:jc w:val="both"/>
        <w:rPr>
          <w:rFonts w:ascii="Times New Roman" w:eastAsia="Times New Roman" w:hAnsi="Times New Roman"/>
          <w:sz w:val="24"/>
          <w:szCs w:val="24"/>
        </w:rPr>
      </w:pPr>
      <w:r w:rsidRPr="00487D47">
        <w:rPr>
          <w:rFonts w:ascii="Times New Roman" w:eastAsia="Times New Roman" w:hAnsi="Times New Roman"/>
          <w:iCs/>
          <w:sz w:val="24"/>
          <w:szCs w:val="24"/>
        </w:rPr>
        <w:t>за</w:t>
      </w:r>
      <w:r w:rsidRPr="00487D47">
        <w:rPr>
          <w:rFonts w:ascii="Times New Roman" w:eastAsia="Times New Roman" w:hAnsi="Times New Roman"/>
          <w:sz w:val="24"/>
          <w:szCs w:val="24"/>
        </w:rPr>
        <w:t xml:space="preserve"> събиране на оферти с обява по реда на глава двадесет и шеста от </w:t>
      </w:r>
      <w:r w:rsidRPr="00487D47">
        <w:rPr>
          <w:rFonts w:ascii="Times New Roman" w:eastAsia="Times New Roman" w:hAnsi="Times New Roman"/>
          <w:iCs/>
          <w:sz w:val="24"/>
          <w:szCs w:val="24"/>
        </w:rPr>
        <w:t>ЗОП</w:t>
      </w:r>
      <w:r w:rsidRPr="00487D47">
        <w:rPr>
          <w:rFonts w:ascii="Times New Roman" w:eastAsia="Times New Roman" w:hAnsi="Times New Roman"/>
          <w:sz w:val="24"/>
          <w:szCs w:val="24"/>
        </w:rPr>
        <w:t xml:space="preserve"> за възлагане на обществена поръчка с предмет: „Доставка, монтаж  и въвеждане в експлоатация на проходни изолатори 110kV за силови трансформатори по обособени позиции за нуждите на Електроразпределение Север АД ”, по следните обособени позиции:</w:t>
      </w:r>
    </w:p>
    <w:p w:rsidR="003426FA" w:rsidRPr="00487D47" w:rsidRDefault="003426FA" w:rsidP="003426FA">
      <w:pPr>
        <w:spacing w:after="0"/>
        <w:jc w:val="both"/>
        <w:rPr>
          <w:rFonts w:ascii="Times New Roman" w:eastAsia="Times New Roman" w:hAnsi="Times New Roman"/>
          <w:sz w:val="24"/>
          <w:szCs w:val="24"/>
        </w:rPr>
      </w:pPr>
      <w:r w:rsidRPr="00487D47">
        <w:rPr>
          <w:rFonts w:ascii="Times New Roman" w:eastAsia="Times New Roman" w:hAnsi="Times New Roman"/>
          <w:sz w:val="24"/>
          <w:szCs w:val="24"/>
        </w:rPr>
        <w:fldChar w:fldCharType="begin">
          <w:ffData>
            <w:name w:val="Отметни1"/>
            <w:enabled/>
            <w:calcOnExit/>
            <w:checkBox>
              <w:size w:val="24"/>
              <w:default w:val="0"/>
            </w:checkBox>
          </w:ffData>
        </w:fldChar>
      </w:r>
      <w:r w:rsidRPr="00487D47">
        <w:rPr>
          <w:rFonts w:ascii="Times New Roman" w:eastAsia="Times New Roman" w:hAnsi="Times New Roman"/>
          <w:sz w:val="24"/>
          <w:szCs w:val="24"/>
        </w:rPr>
        <w:instrText xml:space="preserve"> FORMCHECKBOX </w:instrText>
      </w:r>
      <w:r w:rsidR="003273C9">
        <w:rPr>
          <w:rFonts w:ascii="Times New Roman" w:eastAsia="Times New Roman" w:hAnsi="Times New Roman"/>
          <w:sz w:val="24"/>
          <w:szCs w:val="24"/>
        </w:rPr>
      </w:r>
      <w:r w:rsidR="003273C9">
        <w:rPr>
          <w:rFonts w:ascii="Times New Roman" w:eastAsia="Times New Roman" w:hAnsi="Times New Roman"/>
          <w:sz w:val="24"/>
          <w:szCs w:val="24"/>
        </w:rPr>
        <w:fldChar w:fldCharType="separate"/>
      </w:r>
      <w:r w:rsidRPr="00487D47">
        <w:rPr>
          <w:rFonts w:ascii="Times New Roman" w:eastAsia="Times New Roman" w:hAnsi="Times New Roman"/>
          <w:sz w:val="24"/>
          <w:szCs w:val="24"/>
        </w:rPr>
        <w:fldChar w:fldCharType="end"/>
      </w:r>
      <w:r w:rsidRPr="00487D47">
        <w:rPr>
          <w:rFonts w:ascii="Times New Roman" w:eastAsia="Times New Roman" w:hAnsi="Times New Roman"/>
          <w:sz w:val="24"/>
          <w:szCs w:val="24"/>
        </w:rPr>
        <w:t xml:space="preserve"> Обособена позиция № 1</w:t>
      </w:r>
      <w:r w:rsidRPr="00487D47">
        <w:rPr>
          <w:rFonts w:ascii="Times New Roman" w:eastAsia="Times New Roman" w:hAnsi="Times New Roman"/>
          <w:sz w:val="24"/>
          <w:szCs w:val="24"/>
          <w:lang w:val="en-US"/>
        </w:rPr>
        <w:t>:</w:t>
      </w:r>
      <w:r w:rsidRPr="00487D47">
        <w:rPr>
          <w:rFonts w:ascii="Times New Roman" w:eastAsia="Times New Roman" w:hAnsi="Times New Roman"/>
          <w:sz w:val="24"/>
          <w:szCs w:val="24"/>
        </w:rPr>
        <w:t xml:space="preserve"> Доставка, монтаж  и въвеждане в експлоатация на проходни изолатори 110kV за силов трансформатор 25MVA в ПС „Максуда“;</w:t>
      </w:r>
    </w:p>
    <w:p w:rsidR="003426FA" w:rsidRPr="00487D47" w:rsidRDefault="003426FA" w:rsidP="003426FA">
      <w:pPr>
        <w:spacing w:after="0"/>
        <w:jc w:val="both"/>
        <w:rPr>
          <w:rFonts w:ascii="Times New Roman" w:eastAsia="Times New Roman" w:hAnsi="Times New Roman"/>
          <w:sz w:val="24"/>
          <w:szCs w:val="24"/>
        </w:rPr>
      </w:pPr>
      <w:r w:rsidRPr="00487D47">
        <w:rPr>
          <w:rFonts w:ascii="Times New Roman" w:eastAsia="Times New Roman" w:hAnsi="Times New Roman"/>
          <w:sz w:val="24"/>
          <w:szCs w:val="24"/>
        </w:rPr>
        <w:fldChar w:fldCharType="begin">
          <w:ffData>
            <w:name w:val="Отметни2"/>
            <w:enabled/>
            <w:calcOnExit w:val="0"/>
            <w:checkBox>
              <w:size w:val="24"/>
              <w:default w:val="0"/>
            </w:checkBox>
          </w:ffData>
        </w:fldChar>
      </w:r>
      <w:r w:rsidRPr="00487D47">
        <w:rPr>
          <w:rFonts w:ascii="Times New Roman" w:eastAsia="Times New Roman" w:hAnsi="Times New Roman"/>
          <w:sz w:val="24"/>
          <w:szCs w:val="24"/>
        </w:rPr>
        <w:instrText xml:space="preserve"> FORMCHECKBOX </w:instrText>
      </w:r>
      <w:r w:rsidR="003273C9">
        <w:rPr>
          <w:rFonts w:ascii="Times New Roman" w:eastAsia="Times New Roman" w:hAnsi="Times New Roman"/>
          <w:sz w:val="24"/>
          <w:szCs w:val="24"/>
        </w:rPr>
      </w:r>
      <w:r w:rsidR="003273C9">
        <w:rPr>
          <w:rFonts w:ascii="Times New Roman" w:eastAsia="Times New Roman" w:hAnsi="Times New Roman"/>
          <w:sz w:val="24"/>
          <w:szCs w:val="24"/>
        </w:rPr>
        <w:fldChar w:fldCharType="separate"/>
      </w:r>
      <w:r w:rsidRPr="00487D47">
        <w:rPr>
          <w:rFonts w:ascii="Times New Roman" w:eastAsia="Times New Roman" w:hAnsi="Times New Roman"/>
          <w:sz w:val="24"/>
          <w:szCs w:val="24"/>
        </w:rPr>
        <w:fldChar w:fldCharType="end"/>
      </w:r>
      <w:r w:rsidRPr="00487D47">
        <w:rPr>
          <w:rFonts w:ascii="Times New Roman" w:eastAsia="Times New Roman" w:hAnsi="Times New Roman"/>
          <w:sz w:val="24"/>
          <w:szCs w:val="24"/>
        </w:rPr>
        <w:t xml:space="preserve"> Обособена позиция № 2: Доставка, монтаж  и въвеждане в експлоатация на проходни изолатори 110kV за силов трансформатор 40MVA в ПС „Велико Търново“.</w:t>
      </w:r>
    </w:p>
    <w:p w:rsidR="003426FA" w:rsidRPr="00487D47" w:rsidRDefault="003426FA" w:rsidP="003426FA">
      <w:pPr>
        <w:jc w:val="center"/>
        <w:rPr>
          <w:rFonts w:ascii="Times New Roman" w:eastAsia="Times New Roman" w:hAnsi="Times New Roman"/>
          <w:sz w:val="24"/>
          <w:szCs w:val="24"/>
        </w:rPr>
      </w:pPr>
      <w:r w:rsidRPr="00487D47">
        <w:rPr>
          <w:rFonts w:ascii="Times New Roman" w:eastAsia="Times New Roman" w:hAnsi="Times New Roman"/>
          <w:sz w:val="24"/>
          <w:szCs w:val="24"/>
        </w:rPr>
        <w:t>/позициите, за които се участва се маркират със знак Х/</w:t>
      </w:r>
    </w:p>
    <w:p w:rsidR="003426FA" w:rsidRPr="00487D47" w:rsidRDefault="003426FA" w:rsidP="003426FA">
      <w:pPr>
        <w:widowControl w:val="0"/>
        <w:autoSpaceDE w:val="0"/>
        <w:autoSpaceDN w:val="0"/>
        <w:adjustRightInd w:val="0"/>
        <w:jc w:val="both"/>
        <w:rPr>
          <w:rFonts w:ascii="Times New Roman" w:eastAsia="Times New Roman" w:hAnsi="Times New Roman"/>
          <w:b/>
          <w:sz w:val="24"/>
          <w:szCs w:val="24"/>
        </w:rPr>
      </w:pPr>
      <w:r w:rsidRPr="00487D47">
        <w:rPr>
          <w:rFonts w:ascii="Times New Roman" w:eastAsia="Times New Roman" w:hAnsi="Times New Roman"/>
          <w:b/>
          <w:sz w:val="24"/>
          <w:szCs w:val="24"/>
        </w:rPr>
        <w:t>Административни сведения</w:t>
      </w:r>
    </w:p>
    <w:p w:rsidR="003426FA" w:rsidRPr="00487D47" w:rsidRDefault="003426FA" w:rsidP="003426FA">
      <w:pPr>
        <w:spacing w:after="0" w:line="240" w:lineRule="auto"/>
        <w:ind w:firstLine="709"/>
        <w:rPr>
          <w:rFonts w:ascii="Times New Roman" w:eastAsia="Times New Roman" w:hAnsi="Times New Roman"/>
          <w:sz w:val="24"/>
          <w:szCs w:val="24"/>
        </w:rPr>
      </w:pPr>
      <w:r w:rsidRPr="00487D47">
        <w:rPr>
          <w:rFonts w:ascii="Times New Roman" w:eastAsia="Times New Roman" w:hAnsi="Times New Roman"/>
          <w:sz w:val="24"/>
          <w:szCs w:val="24"/>
        </w:rPr>
        <w:t>Наименование на участника:</w:t>
      </w:r>
    </w:p>
    <w:p w:rsidR="003426FA" w:rsidRPr="00487D47" w:rsidRDefault="003426FA" w:rsidP="003426FA">
      <w:pPr>
        <w:spacing w:after="0" w:line="240" w:lineRule="auto"/>
        <w:ind w:left="709"/>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ЕИК/БУЛСТАТ/ЕГН </w:t>
      </w:r>
      <w:r w:rsidRPr="00487D47">
        <w:rPr>
          <w:rFonts w:ascii="Times New Roman" w:eastAsia="Times New Roman" w:hAnsi="Times New Roman"/>
        </w:rPr>
        <w:t>(</w:t>
      </w:r>
      <w:r w:rsidRPr="00487D47">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3426FA" w:rsidRPr="00487D47" w:rsidRDefault="003426FA" w:rsidP="003426FA">
      <w:pPr>
        <w:spacing w:after="0" w:line="240" w:lineRule="auto"/>
        <w:ind w:firstLine="709"/>
        <w:rPr>
          <w:rFonts w:ascii="Times New Roman" w:eastAsia="Times New Roman" w:hAnsi="Times New Roman"/>
          <w:sz w:val="24"/>
          <w:szCs w:val="24"/>
        </w:rPr>
      </w:pPr>
      <w:r w:rsidRPr="00487D47">
        <w:rPr>
          <w:rFonts w:ascii="Times New Roman" w:eastAsia="Times New Roman" w:hAnsi="Times New Roman"/>
          <w:sz w:val="24"/>
          <w:szCs w:val="24"/>
        </w:rPr>
        <w:t>Седалище и адрес на управление:</w:t>
      </w:r>
    </w:p>
    <w:p w:rsidR="003426FA" w:rsidRPr="00487D47" w:rsidRDefault="003426FA" w:rsidP="003426FA">
      <w:pPr>
        <w:spacing w:after="0" w:line="240" w:lineRule="auto"/>
        <w:ind w:firstLine="709"/>
        <w:rPr>
          <w:rFonts w:ascii="Times New Roman" w:eastAsia="Times New Roman" w:hAnsi="Times New Roman"/>
          <w:sz w:val="24"/>
          <w:szCs w:val="24"/>
        </w:rPr>
      </w:pPr>
      <w:r w:rsidRPr="00487D47">
        <w:rPr>
          <w:rFonts w:ascii="Times New Roman" w:eastAsia="Times New Roman" w:hAnsi="Times New Roman"/>
          <w:sz w:val="24"/>
          <w:szCs w:val="24"/>
        </w:rPr>
        <w:t>Адрес за кореспонденция:</w:t>
      </w:r>
    </w:p>
    <w:p w:rsidR="003426FA" w:rsidRPr="00487D47" w:rsidRDefault="003426FA" w:rsidP="003426FA">
      <w:pPr>
        <w:spacing w:after="0" w:line="240" w:lineRule="auto"/>
        <w:ind w:firstLine="709"/>
        <w:rPr>
          <w:rFonts w:ascii="Times New Roman" w:eastAsia="Times New Roman" w:hAnsi="Times New Roman"/>
          <w:sz w:val="24"/>
          <w:szCs w:val="24"/>
        </w:rPr>
      </w:pPr>
      <w:r w:rsidRPr="00487D47">
        <w:rPr>
          <w:rFonts w:ascii="Times New Roman" w:eastAsia="Times New Roman" w:hAnsi="Times New Roman"/>
          <w:sz w:val="24"/>
          <w:szCs w:val="24"/>
        </w:rPr>
        <w:t>Телефон:</w:t>
      </w:r>
    </w:p>
    <w:p w:rsidR="003426FA" w:rsidRPr="00487D47" w:rsidRDefault="003426FA" w:rsidP="003426FA">
      <w:pPr>
        <w:spacing w:after="0" w:line="240" w:lineRule="auto"/>
        <w:ind w:firstLine="709"/>
        <w:rPr>
          <w:rFonts w:ascii="Times New Roman" w:eastAsia="Times New Roman" w:hAnsi="Times New Roman"/>
          <w:sz w:val="24"/>
          <w:szCs w:val="24"/>
        </w:rPr>
      </w:pPr>
      <w:r w:rsidRPr="00487D47">
        <w:rPr>
          <w:rFonts w:ascii="Times New Roman" w:eastAsia="Times New Roman" w:hAnsi="Times New Roman"/>
          <w:sz w:val="24"/>
          <w:szCs w:val="24"/>
        </w:rPr>
        <w:t>Факс:</w:t>
      </w: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Е-mail адрес:</w:t>
      </w:r>
    </w:p>
    <w:p w:rsidR="003426FA" w:rsidRPr="00487D47" w:rsidRDefault="003426FA" w:rsidP="003426FA">
      <w:pPr>
        <w:spacing w:after="0" w:line="240" w:lineRule="auto"/>
        <w:ind w:firstLine="709"/>
        <w:jc w:val="both"/>
        <w:rPr>
          <w:rFonts w:ascii="Times New Roman" w:eastAsia="Times New Roman" w:hAnsi="Times New Roman"/>
          <w:sz w:val="24"/>
          <w:szCs w:val="24"/>
          <w:lang w:val="en-US"/>
        </w:rPr>
      </w:pPr>
      <w:r w:rsidRPr="00487D47">
        <w:rPr>
          <w:rFonts w:ascii="Times New Roman" w:eastAsia="Times New Roman" w:hAnsi="Times New Roman"/>
          <w:sz w:val="24"/>
          <w:szCs w:val="24"/>
          <w:lang w:val="en-US"/>
        </w:rPr>
        <w:t xml:space="preserve">       </w:t>
      </w: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Данни за банковата сметка:</w:t>
      </w: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Обслужваща банка:</w:t>
      </w: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IBAN</w:t>
      </w: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BIC</w:t>
      </w: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Титуляр на сметка</w:t>
      </w:r>
    </w:p>
    <w:p w:rsidR="003426FA" w:rsidRPr="00487D47" w:rsidRDefault="003426FA" w:rsidP="003426FA">
      <w:pPr>
        <w:spacing w:after="0" w:line="240" w:lineRule="auto"/>
        <w:jc w:val="both"/>
        <w:rPr>
          <w:rFonts w:ascii="Arial" w:eastAsia="Times New Roman" w:hAnsi="Arial"/>
          <w:i/>
          <w:iCs/>
        </w:rPr>
      </w:pPr>
    </w:p>
    <w:p w:rsidR="003426FA" w:rsidRPr="00487D47" w:rsidRDefault="003426FA" w:rsidP="003426FA">
      <w:pPr>
        <w:spacing w:after="0" w:line="240" w:lineRule="auto"/>
        <w:jc w:val="both"/>
        <w:rPr>
          <w:rFonts w:ascii="Times New Roman" w:eastAsia="Times New Roman" w:hAnsi="Times New Roman"/>
          <w:i/>
          <w:iCs/>
          <w:sz w:val="24"/>
          <w:szCs w:val="24"/>
        </w:rPr>
      </w:pPr>
      <w:r w:rsidRPr="00487D47">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3426FA" w:rsidRPr="00487D47" w:rsidRDefault="003426FA" w:rsidP="003426FA">
      <w:pPr>
        <w:spacing w:after="0" w:line="240" w:lineRule="auto"/>
        <w:jc w:val="both"/>
        <w:rPr>
          <w:rFonts w:ascii="Arial" w:eastAsia="Times New Roman" w:hAnsi="Arial"/>
          <w:i/>
          <w:iCs/>
        </w:rPr>
      </w:pP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Лица, представляващи участника по учредителен акт/договор за обединение/:</w:t>
      </w:r>
    </w:p>
    <w:p w:rsidR="003426FA" w:rsidRPr="00487D47" w:rsidRDefault="003426FA" w:rsidP="003426FA">
      <w:pPr>
        <w:spacing w:after="0" w:line="240" w:lineRule="auto"/>
        <w:ind w:firstLine="709"/>
        <w:jc w:val="both"/>
        <w:rPr>
          <w:rFonts w:ascii="Times New Roman" w:eastAsia="Times New Roman" w:hAnsi="Times New Roman"/>
          <w:i/>
        </w:rPr>
      </w:pPr>
      <w:r w:rsidRPr="00487D47">
        <w:rPr>
          <w:rFonts w:ascii="Times New Roman" w:eastAsia="Times New Roman" w:hAnsi="Times New Roman"/>
          <w:i/>
        </w:rPr>
        <w:t>(ако лицата са повече от едно се посочват всички лица и съответните данни за тях)</w:t>
      </w: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Трите имена, дата на раждане:</w:t>
      </w:r>
    </w:p>
    <w:p w:rsidR="003426FA" w:rsidRPr="00487D47" w:rsidRDefault="003426FA" w:rsidP="003426FA">
      <w:pPr>
        <w:spacing w:after="0" w:line="240" w:lineRule="auto"/>
        <w:ind w:firstLine="709"/>
        <w:jc w:val="both"/>
        <w:rPr>
          <w:rFonts w:ascii="Times New Roman" w:eastAsia="Times New Roman" w:hAnsi="Times New Roman"/>
          <w:sz w:val="24"/>
          <w:szCs w:val="24"/>
        </w:rPr>
      </w:pPr>
    </w:p>
    <w:p w:rsidR="003426FA" w:rsidRPr="00487D47" w:rsidRDefault="003426FA" w:rsidP="003426FA">
      <w:pPr>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Участникът се представлява заедно или поотделно от следните лица:</w:t>
      </w:r>
    </w:p>
    <w:p w:rsidR="003426FA" w:rsidRPr="00487D47" w:rsidRDefault="003426FA" w:rsidP="003426FA">
      <w:pPr>
        <w:spacing w:after="0" w:line="240" w:lineRule="auto"/>
        <w:ind w:firstLine="709"/>
        <w:jc w:val="both"/>
        <w:rPr>
          <w:rFonts w:ascii="Times New Roman" w:eastAsia="Times New Roman" w:hAnsi="Times New Roman"/>
          <w:i/>
        </w:rPr>
      </w:pPr>
      <w:r w:rsidRPr="00487D47">
        <w:rPr>
          <w:rFonts w:ascii="Times New Roman" w:eastAsia="Times New Roman" w:hAnsi="Times New Roman"/>
          <w:i/>
        </w:rPr>
        <w:t xml:space="preserve">(описва се начина на </w:t>
      </w:r>
      <w:r w:rsidRPr="00487D47">
        <w:rPr>
          <w:rFonts w:ascii="Times New Roman" w:eastAsia="Times New Roman" w:hAnsi="Times New Roman"/>
          <w:i/>
          <w:sz w:val="24"/>
          <w:szCs w:val="24"/>
        </w:rPr>
        <w:t>представляване</w:t>
      </w:r>
      <w:r w:rsidRPr="00487D47">
        <w:rPr>
          <w:rFonts w:ascii="Times New Roman" w:eastAsia="Times New Roman" w:hAnsi="Times New Roman"/>
          <w:i/>
        </w:rPr>
        <w:t xml:space="preserve"> на участника)</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ind w:firstLine="705"/>
        <w:jc w:val="both"/>
        <w:rPr>
          <w:rFonts w:ascii="Times New Roman" w:eastAsia="Times New Roman" w:hAnsi="Times New Roman"/>
          <w:b/>
          <w:caps/>
          <w:sz w:val="24"/>
          <w:szCs w:val="24"/>
        </w:rPr>
      </w:pPr>
      <w:r w:rsidRPr="00487D47">
        <w:rPr>
          <w:rFonts w:ascii="Times New Roman" w:eastAsia="Times New Roman" w:hAnsi="Times New Roman"/>
          <w:b/>
          <w:sz w:val="24"/>
          <w:szCs w:val="24"/>
        </w:rPr>
        <w:t xml:space="preserve">УВАЖАЕМИ </w:t>
      </w:r>
      <w:r w:rsidRPr="00487D47">
        <w:rPr>
          <w:rFonts w:ascii="Times New Roman" w:eastAsia="Times New Roman" w:hAnsi="Times New Roman"/>
          <w:b/>
          <w:caps/>
          <w:sz w:val="24"/>
          <w:szCs w:val="24"/>
        </w:rPr>
        <w:t>Господа,</w:t>
      </w:r>
    </w:p>
    <w:p w:rsidR="003426FA" w:rsidRPr="00487D47" w:rsidRDefault="003426FA" w:rsidP="003426FA">
      <w:pPr>
        <w:spacing w:after="0" w:line="240" w:lineRule="auto"/>
        <w:ind w:firstLine="705"/>
        <w:jc w:val="both"/>
        <w:rPr>
          <w:rFonts w:ascii="Times New Roman" w:eastAsia="Times New Roman" w:hAnsi="Times New Roman"/>
          <w:b/>
          <w:caps/>
          <w:sz w:val="24"/>
          <w:szCs w:val="24"/>
        </w:rPr>
      </w:pPr>
    </w:p>
    <w:p w:rsidR="003426FA" w:rsidRPr="00487D47" w:rsidRDefault="003426FA" w:rsidP="003426FA">
      <w:pPr>
        <w:widowControl w:val="0"/>
        <w:autoSpaceDE w:val="0"/>
        <w:autoSpaceDN w:val="0"/>
        <w:adjustRightInd w:val="0"/>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487D47">
        <w:rPr>
          <w:rFonts w:ascii="Times New Roman" w:eastAsia="Times New Roman" w:hAnsi="Times New Roman"/>
          <w:iCs/>
          <w:sz w:val="24"/>
          <w:szCs w:val="24"/>
        </w:rPr>
        <w:t>ЗОП</w:t>
      </w:r>
      <w:r w:rsidRPr="00487D47">
        <w:rPr>
          <w:rFonts w:ascii="Times New Roman" w:eastAsia="Times New Roman" w:hAnsi="Times New Roman"/>
          <w:sz w:val="24"/>
          <w:szCs w:val="24"/>
        </w:rPr>
        <w:t xml:space="preserve"> за възлагане на </w:t>
      </w:r>
      <w:r w:rsidRPr="00487D47">
        <w:rPr>
          <w:rFonts w:ascii="Times New Roman" w:eastAsia="Times New Roman" w:hAnsi="Times New Roman"/>
          <w:sz w:val="24"/>
          <w:szCs w:val="24"/>
        </w:rPr>
        <w:lastRenderedPageBreak/>
        <w:t>обществена поръчка с предмет</w:t>
      </w:r>
      <w:r w:rsidRPr="00487D47">
        <w:rPr>
          <w:rFonts w:ascii="Times New Roman" w:eastAsia="Times New Roman" w:hAnsi="Times New Roman"/>
          <w:sz w:val="24"/>
          <w:szCs w:val="24"/>
          <w:lang w:val="en-US"/>
        </w:rPr>
        <w:t>:</w:t>
      </w:r>
      <w:r w:rsidRPr="00487D47">
        <w:rPr>
          <w:rFonts w:ascii="Times New Roman" w:eastAsia="Times New Roman" w:hAnsi="Times New Roman"/>
          <w:sz w:val="24"/>
          <w:szCs w:val="24"/>
        </w:rPr>
        <w:t xml:space="preserve"> </w:t>
      </w:r>
      <w:r w:rsidRPr="00487D47">
        <w:rPr>
          <w:rFonts w:ascii="Times New Roman" w:eastAsia="Times New Roman" w:hAnsi="Times New Roman"/>
          <w:b/>
          <w:sz w:val="24"/>
          <w:szCs w:val="24"/>
        </w:rPr>
        <w:t>Доставка, монтаж  и въвеждане в експлоатация на проходни изолатори 110kV за силови трансформатори по обособени позиции за нуждите на Електроразпределение Север АД</w:t>
      </w:r>
      <w:r w:rsidRPr="00487D47">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3426FA" w:rsidRPr="00487D47" w:rsidRDefault="003426FA" w:rsidP="003426FA">
      <w:pPr>
        <w:pStyle w:val="ListParagraph"/>
        <w:numPr>
          <w:ilvl w:val="0"/>
          <w:numId w:val="3"/>
        </w:numPr>
        <w:ind w:left="0" w:firstLine="705"/>
        <w:jc w:val="both"/>
        <w:rPr>
          <w:rFonts w:ascii="Times New Roman" w:hAnsi="Times New Roman" w:cs="Times New Roman"/>
          <w:lang w:eastAsia="en-US"/>
        </w:rPr>
      </w:pPr>
      <w:r w:rsidRPr="00487D47">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3426FA" w:rsidRPr="00487D47" w:rsidRDefault="003426FA" w:rsidP="003426FA">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3426FA" w:rsidRPr="00487D47" w:rsidRDefault="003426FA" w:rsidP="003426FA">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3426FA" w:rsidRPr="00487D47" w:rsidRDefault="003426FA" w:rsidP="003426FA">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3426FA" w:rsidRPr="00487D47" w:rsidRDefault="003426FA" w:rsidP="003426FA">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487D47">
        <w:rPr>
          <w:rFonts w:ascii="Times New Roman" w:eastAsia="Times New Roman" w:hAnsi="Times New Roman"/>
          <w:i/>
        </w:rPr>
        <w:t>(относимото се подчертава)</w:t>
      </w:r>
      <w:r w:rsidRPr="00487D47">
        <w:rPr>
          <w:rFonts w:ascii="Times New Roman" w:eastAsia="Times New Roman" w:hAnsi="Times New Roman"/>
          <w:sz w:val="24"/>
          <w:szCs w:val="24"/>
        </w:rPr>
        <w:t xml:space="preserve"> следните подизпълнители:</w:t>
      </w:r>
    </w:p>
    <w:p w:rsidR="003426FA" w:rsidRPr="00487D47" w:rsidRDefault="003426FA" w:rsidP="003426FA">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w:t>
      </w:r>
    </w:p>
    <w:p w:rsidR="003426FA" w:rsidRPr="00487D47" w:rsidRDefault="003426FA" w:rsidP="003426FA">
      <w:pPr>
        <w:tabs>
          <w:tab w:val="left" w:pos="1134"/>
        </w:tabs>
        <w:spacing w:after="0" w:line="240" w:lineRule="auto"/>
        <w:ind w:firstLine="709"/>
        <w:jc w:val="both"/>
        <w:rPr>
          <w:rFonts w:ascii="Times New Roman" w:eastAsia="Times New Roman" w:hAnsi="Times New Roman"/>
          <w:i/>
          <w:sz w:val="24"/>
          <w:szCs w:val="24"/>
        </w:rPr>
      </w:pPr>
      <w:r w:rsidRPr="00487D47">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3426FA" w:rsidRPr="00487D47" w:rsidRDefault="003426FA" w:rsidP="003426FA">
      <w:pPr>
        <w:numPr>
          <w:ilvl w:val="0"/>
          <w:numId w:val="3"/>
        </w:numPr>
        <w:spacing w:after="0" w:line="240" w:lineRule="auto"/>
        <w:ind w:left="0" w:firstLine="720"/>
        <w:jc w:val="both"/>
        <w:rPr>
          <w:rFonts w:ascii="Times New Roman" w:eastAsia="Times New Roman" w:hAnsi="Times New Roman"/>
          <w:sz w:val="24"/>
          <w:szCs w:val="20"/>
        </w:rPr>
      </w:pPr>
      <w:r w:rsidRPr="00487D47">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487D47">
        <w:rPr>
          <w:rFonts w:ascii="Times New Roman" w:eastAsia="Times New Roman" w:hAnsi="Times New Roman"/>
          <w:iCs/>
          <w:sz w:val="24"/>
          <w:szCs w:val="20"/>
        </w:rPr>
        <w:t>ще</w:t>
      </w:r>
      <w:r w:rsidRPr="00487D47">
        <w:rPr>
          <w:rFonts w:ascii="Times New Roman" w:eastAsia="Times New Roman" w:hAnsi="Times New Roman"/>
          <w:i/>
          <w:iCs/>
          <w:sz w:val="24"/>
          <w:szCs w:val="20"/>
        </w:rPr>
        <w:t xml:space="preserve"> </w:t>
      </w:r>
      <w:r w:rsidRPr="00487D47">
        <w:rPr>
          <w:rFonts w:ascii="Times New Roman" w:eastAsia="Times New Roman" w:hAnsi="Times New Roman"/>
          <w:sz w:val="24"/>
          <w:szCs w:val="20"/>
        </w:rPr>
        <w:t xml:space="preserve">изпълним задължението си по чл. 112, ал. 1 от ЗОП. </w:t>
      </w:r>
    </w:p>
    <w:p w:rsidR="003426FA" w:rsidRPr="00487D47" w:rsidRDefault="003426FA" w:rsidP="003426FA">
      <w:pPr>
        <w:spacing w:after="0" w:line="240" w:lineRule="auto"/>
        <w:ind w:firstLine="720"/>
        <w:jc w:val="both"/>
        <w:rPr>
          <w:rFonts w:ascii="Times New Roman" w:eastAsia="Times New Roman" w:hAnsi="Times New Roman"/>
          <w:b/>
          <w:sz w:val="24"/>
          <w:szCs w:val="20"/>
          <w:u w:val="single"/>
        </w:rPr>
      </w:pPr>
    </w:p>
    <w:p w:rsidR="003426FA" w:rsidRPr="00487D47" w:rsidRDefault="003426FA" w:rsidP="003426FA">
      <w:pPr>
        <w:spacing w:after="0" w:line="240" w:lineRule="auto"/>
        <w:ind w:firstLine="720"/>
        <w:jc w:val="both"/>
        <w:rPr>
          <w:rFonts w:ascii="Times New Roman" w:eastAsia="Times New Roman" w:hAnsi="Times New Roman"/>
          <w:b/>
          <w:sz w:val="24"/>
          <w:szCs w:val="20"/>
          <w:u w:val="single"/>
        </w:rPr>
      </w:pPr>
    </w:p>
    <w:p w:rsidR="003426FA" w:rsidRPr="00487D47" w:rsidRDefault="003426FA" w:rsidP="003426FA">
      <w:pPr>
        <w:spacing w:after="0" w:line="240" w:lineRule="auto"/>
        <w:ind w:firstLine="720"/>
        <w:jc w:val="both"/>
        <w:rPr>
          <w:rFonts w:ascii="Times New Roman" w:eastAsia="Times New Roman" w:hAnsi="Times New Roman"/>
          <w:b/>
          <w:sz w:val="24"/>
          <w:szCs w:val="20"/>
          <w:u w:val="single"/>
        </w:rPr>
      </w:pPr>
      <w:r w:rsidRPr="00487D47">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3426FA" w:rsidRPr="00487D47" w:rsidRDefault="003426FA" w:rsidP="003426FA">
      <w:pPr>
        <w:spacing w:after="0" w:line="240" w:lineRule="auto"/>
        <w:ind w:firstLine="720"/>
        <w:jc w:val="both"/>
        <w:rPr>
          <w:rFonts w:ascii="Times New Roman" w:eastAsia="Times New Roman" w:hAnsi="Times New Roman"/>
          <w:b/>
          <w:sz w:val="24"/>
          <w:szCs w:val="20"/>
          <w:u w:val="single"/>
        </w:rPr>
      </w:pP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lang w:eastAsia="bg-BG"/>
        </w:rPr>
        <w:t>1</w:t>
      </w:r>
      <w:r w:rsidRPr="00487D47">
        <w:rPr>
          <w:rFonts w:ascii="Times New Roman" w:eastAsia="Times New Roman" w:hAnsi="Times New Roman"/>
          <w:sz w:val="24"/>
          <w:szCs w:val="24"/>
        </w:rPr>
        <w:t xml:space="preserve">) Декларация по чл. 192, ал. 3 от ЗОП за обстоятелства по чл. 54, ал.1, т. 3-6 от ЗОП – Образец </w:t>
      </w:r>
      <w:r w:rsidRPr="00487D47">
        <w:rPr>
          <w:rFonts w:ascii="Times New Roman" w:eastAsia="Times New Roman" w:hAnsi="Times New Roman"/>
          <w:sz w:val="24"/>
          <w:szCs w:val="24"/>
          <w:lang w:val="en-US"/>
        </w:rPr>
        <w:t>3</w:t>
      </w:r>
      <w:r w:rsidRPr="00487D47">
        <w:rPr>
          <w:rFonts w:ascii="Times New Roman" w:eastAsia="Times New Roman" w:hAnsi="Times New Roman"/>
          <w:sz w:val="24"/>
          <w:szCs w:val="24"/>
        </w:rPr>
        <w:t xml:space="preserve"> – оригинал.</w:t>
      </w: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2) Декларация по чл. 192, ал. 3 от ЗОП за обстоятелства по чл. 54, ал. 1, т.1, 2 и 7 от ЗОП- Образец </w:t>
      </w:r>
      <w:r w:rsidRPr="00487D47">
        <w:rPr>
          <w:rFonts w:ascii="Times New Roman" w:eastAsia="Times New Roman" w:hAnsi="Times New Roman"/>
          <w:sz w:val="24"/>
          <w:szCs w:val="24"/>
          <w:lang w:val="en-US"/>
        </w:rPr>
        <w:t>2</w:t>
      </w:r>
      <w:r w:rsidRPr="00487D47">
        <w:rPr>
          <w:rFonts w:ascii="Times New Roman" w:eastAsia="Times New Roman" w:hAnsi="Times New Roman"/>
          <w:sz w:val="24"/>
          <w:szCs w:val="24"/>
        </w:rPr>
        <w:t xml:space="preserve"> – оригинал.</w:t>
      </w: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4) Декларация по чл. 101, ал. 11 от ЗОП  - Образец </w:t>
      </w:r>
      <w:r w:rsidRPr="00487D47">
        <w:rPr>
          <w:rFonts w:ascii="Times New Roman" w:eastAsia="Times New Roman" w:hAnsi="Times New Roman"/>
          <w:sz w:val="24"/>
          <w:szCs w:val="24"/>
          <w:lang w:val="en-US"/>
        </w:rPr>
        <w:t>6</w:t>
      </w:r>
      <w:r w:rsidRPr="00487D47">
        <w:rPr>
          <w:rFonts w:ascii="Times New Roman" w:eastAsia="Times New Roman" w:hAnsi="Times New Roman"/>
          <w:sz w:val="24"/>
          <w:szCs w:val="24"/>
        </w:rPr>
        <w:t>– оригинал.</w:t>
      </w: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3426FA" w:rsidRPr="00487D47" w:rsidRDefault="003426FA" w:rsidP="003426FA">
      <w:pPr>
        <w:spacing w:after="0" w:line="240" w:lineRule="auto"/>
        <w:ind w:right="51"/>
        <w:contextualSpacing/>
        <w:jc w:val="both"/>
        <w:rPr>
          <w:rFonts w:ascii="Times New Roman" w:eastAsia="Times New Roman" w:hAnsi="Times New Roman"/>
          <w:i/>
          <w:sz w:val="24"/>
          <w:szCs w:val="24"/>
        </w:rPr>
      </w:pPr>
      <w:r w:rsidRPr="00487D47">
        <w:rPr>
          <w:rFonts w:ascii="Times New Roman" w:eastAsia="Times New Roman" w:hAnsi="Times New Roman"/>
          <w:sz w:val="24"/>
          <w:szCs w:val="24"/>
        </w:rPr>
        <w:t xml:space="preserve">6) Документи за доказване на предприетите мерки за надеждност </w:t>
      </w:r>
      <w:r w:rsidRPr="00487D47">
        <w:rPr>
          <w:rFonts w:ascii="Times New Roman" w:eastAsia="Times New Roman" w:hAnsi="Times New Roman"/>
          <w:i/>
          <w:sz w:val="24"/>
          <w:szCs w:val="24"/>
        </w:rPr>
        <w:t>(в случай, че е приложимо – описват се документите, които се прилагат).</w:t>
      </w: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487D47">
        <w:rPr>
          <w:rFonts w:ascii="Times New Roman" w:eastAsia="Times New Roman" w:hAnsi="Times New Roman"/>
          <w:i/>
          <w:sz w:val="24"/>
          <w:szCs w:val="24"/>
        </w:rPr>
        <w:t>(в случай, че е приложимо)</w:t>
      </w:r>
      <w:r w:rsidRPr="00487D47">
        <w:rPr>
          <w:rFonts w:ascii="Times New Roman" w:eastAsia="Times New Roman" w:hAnsi="Times New Roman"/>
          <w:sz w:val="24"/>
          <w:szCs w:val="24"/>
        </w:rPr>
        <w:t>.</w:t>
      </w: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8) Техническо предложение, съдържащо </w:t>
      </w:r>
      <w:r w:rsidRPr="00487D47">
        <w:rPr>
          <w:rFonts w:ascii="Times New Roman" w:eastAsia="Times New Roman" w:hAnsi="Times New Roman"/>
          <w:i/>
          <w:sz w:val="24"/>
          <w:szCs w:val="24"/>
        </w:rPr>
        <w:t>(посочват се конкретните документи, които се прилагат</w:t>
      </w:r>
      <w:r w:rsidRPr="00487D47">
        <w:rPr>
          <w:rFonts w:ascii="Times New Roman" w:eastAsia="Times New Roman" w:hAnsi="Times New Roman"/>
          <w:sz w:val="24"/>
          <w:szCs w:val="24"/>
        </w:rPr>
        <w:t xml:space="preserve">) - Образец </w:t>
      </w:r>
      <w:r w:rsidRPr="00487D47">
        <w:rPr>
          <w:rFonts w:ascii="Times New Roman" w:eastAsia="Times New Roman" w:hAnsi="Times New Roman"/>
          <w:sz w:val="24"/>
          <w:szCs w:val="24"/>
          <w:lang w:val="en-US"/>
        </w:rPr>
        <w:t>7</w:t>
      </w:r>
      <w:r w:rsidRPr="00487D47">
        <w:rPr>
          <w:rFonts w:ascii="Times New Roman" w:eastAsia="Times New Roman" w:hAnsi="Times New Roman"/>
          <w:sz w:val="24"/>
          <w:szCs w:val="24"/>
        </w:rPr>
        <w:t xml:space="preserve"> – оригинал.</w:t>
      </w:r>
    </w:p>
    <w:p w:rsidR="003426FA" w:rsidRPr="00487D47" w:rsidRDefault="003426FA" w:rsidP="003426FA">
      <w:pPr>
        <w:pStyle w:val="BodyTextIndent3"/>
        <w:spacing w:after="0"/>
        <w:jc w:val="both"/>
        <w:rPr>
          <w:sz w:val="24"/>
          <w:szCs w:val="24"/>
          <w:lang w:eastAsia="en-US"/>
        </w:rPr>
      </w:pPr>
      <w:r w:rsidRPr="00487D47">
        <w:rPr>
          <w:sz w:val="24"/>
          <w:szCs w:val="24"/>
          <w:lang w:eastAsia="en-US"/>
        </w:rPr>
        <w:t>а) предложение за изпълнение на поръчката в съответствие с техническата спецификация и изискванията на възложителя</w:t>
      </w:r>
      <w:r w:rsidRPr="00487D47">
        <w:t xml:space="preserve"> </w:t>
      </w:r>
      <w:r w:rsidRPr="00487D47">
        <w:rPr>
          <w:sz w:val="24"/>
          <w:szCs w:val="24"/>
          <w:lang w:eastAsia="en-US"/>
        </w:rPr>
        <w:t>придружено от:</w:t>
      </w:r>
    </w:p>
    <w:p w:rsidR="003426FA" w:rsidRPr="00487D47" w:rsidRDefault="003426FA" w:rsidP="003426FA">
      <w:pPr>
        <w:tabs>
          <w:tab w:val="left" w:pos="993"/>
        </w:tabs>
        <w:spacing w:after="0"/>
        <w:ind w:left="993" w:right="26"/>
        <w:jc w:val="both"/>
        <w:rPr>
          <w:rFonts w:ascii="Times New Roman" w:eastAsia="Times New Roman" w:hAnsi="Times New Roman"/>
          <w:sz w:val="24"/>
          <w:szCs w:val="24"/>
        </w:rPr>
      </w:pPr>
      <w:r w:rsidRPr="00487D47">
        <w:rPr>
          <w:rFonts w:ascii="Times New Roman" w:eastAsia="Times New Roman" w:hAnsi="Times New Roman"/>
          <w:sz w:val="24"/>
          <w:szCs w:val="24"/>
        </w:rPr>
        <w:lastRenderedPageBreak/>
        <w:t>- декларация за съответствие с техническата  спецификация, стандартите и законодателството, на което отговаря;</w:t>
      </w:r>
    </w:p>
    <w:p w:rsidR="003426FA" w:rsidRPr="00487D47" w:rsidRDefault="003426FA" w:rsidP="003426FA">
      <w:pPr>
        <w:tabs>
          <w:tab w:val="left" w:pos="993"/>
        </w:tabs>
        <w:spacing w:after="0"/>
        <w:ind w:left="993" w:right="26"/>
        <w:jc w:val="both"/>
        <w:rPr>
          <w:rFonts w:ascii="Times New Roman" w:eastAsia="Times New Roman" w:hAnsi="Times New Roman"/>
          <w:sz w:val="24"/>
          <w:szCs w:val="24"/>
        </w:rPr>
      </w:pPr>
      <w:r w:rsidRPr="00487D47">
        <w:rPr>
          <w:rFonts w:ascii="Times New Roman" w:eastAsia="Times New Roman" w:hAnsi="Times New Roman"/>
          <w:sz w:val="24"/>
          <w:szCs w:val="24"/>
        </w:rPr>
        <w:t>- протоколи от последните типови изпитания, проведени от акредитирани лаборатории, включително за устойчивост на UV лъчи;</w:t>
      </w:r>
    </w:p>
    <w:p w:rsidR="003426FA" w:rsidRPr="00487D47" w:rsidRDefault="003426FA" w:rsidP="003426FA">
      <w:pPr>
        <w:tabs>
          <w:tab w:val="left" w:pos="993"/>
        </w:tabs>
        <w:spacing w:after="0"/>
        <w:ind w:left="993" w:right="26"/>
        <w:jc w:val="both"/>
        <w:rPr>
          <w:rFonts w:ascii="Times New Roman" w:eastAsia="Times New Roman" w:hAnsi="Times New Roman"/>
          <w:sz w:val="24"/>
          <w:szCs w:val="24"/>
        </w:rPr>
      </w:pPr>
      <w:r w:rsidRPr="00487D47">
        <w:rPr>
          <w:rFonts w:ascii="Times New Roman" w:eastAsia="Times New Roman" w:hAnsi="Times New Roman"/>
          <w:sz w:val="24"/>
          <w:szCs w:val="24"/>
        </w:rPr>
        <w:t>-  образец на документ за изходящ производствен контрол;</w:t>
      </w:r>
    </w:p>
    <w:p w:rsidR="003426FA" w:rsidRPr="00487D47" w:rsidRDefault="003426FA" w:rsidP="003426FA">
      <w:pPr>
        <w:tabs>
          <w:tab w:val="left" w:pos="993"/>
          <w:tab w:val="left" w:pos="1134"/>
        </w:tabs>
        <w:spacing w:after="0"/>
        <w:ind w:left="993" w:right="26"/>
        <w:jc w:val="both"/>
        <w:rPr>
          <w:rFonts w:ascii="Times New Roman" w:eastAsia="Times New Roman" w:hAnsi="Times New Roman"/>
          <w:sz w:val="24"/>
          <w:szCs w:val="24"/>
        </w:rPr>
      </w:pPr>
      <w:r w:rsidRPr="00487D47">
        <w:rPr>
          <w:rFonts w:ascii="Times New Roman" w:eastAsia="Times New Roman" w:hAnsi="Times New Roman"/>
          <w:sz w:val="24"/>
          <w:szCs w:val="24"/>
        </w:rPr>
        <w:t>-  инструкция за транспортиране, съхранение, монтаж и експлоатация;</w:t>
      </w:r>
    </w:p>
    <w:p w:rsidR="003426FA" w:rsidRPr="00487D47" w:rsidRDefault="003426FA" w:rsidP="003426FA">
      <w:pPr>
        <w:tabs>
          <w:tab w:val="left" w:pos="993"/>
          <w:tab w:val="left" w:pos="1134"/>
        </w:tabs>
        <w:spacing w:after="0"/>
        <w:ind w:left="993" w:right="26"/>
        <w:jc w:val="both"/>
        <w:rPr>
          <w:rFonts w:ascii="Times New Roman" w:eastAsia="Times New Roman" w:hAnsi="Times New Roman"/>
          <w:sz w:val="24"/>
          <w:szCs w:val="24"/>
        </w:rPr>
      </w:pPr>
      <w:r w:rsidRPr="00487D47">
        <w:rPr>
          <w:rFonts w:ascii="Times New Roman" w:eastAsia="Times New Roman" w:hAnsi="Times New Roman"/>
          <w:sz w:val="24"/>
          <w:szCs w:val="24"/>
        </w:rPr>
        <w:t>-  гаранционна карта с условия и срок на гаранцията на изделието.</w:t>
      </w:r>
    </w:p>
    <w:p w:rsidR="003426FA" w:rsidRPr="00487D47" w:rsidRDefault="003426FA" w:rsidP="003426FA">
      <w:pPr>
        <w:spacing w:after="0"/>
        <w:ind w:right="2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      </w:t>
      </w:r>
    </w:p>
    <w:p w:rsidR="003426FA" w:rsidRPr="00487D47" w:rsidRDefault="003426FA" w:rsidP="003426FA">
      <w:pPr>
        <w:spacing w:after="0" w:line="240" w:lineRule="auto"/>
        <w:ind w:right="51"/>
        <w:contextualSpacing/>
        <w:jc w:val="both"/>
        <w:rPr>
          <w:rFonts w:ascii="Times New Roman" w:eastAsia="Times New Roman" w:hAnsi="Times New Roman"/>
          <w:sz w:val="24"/>
          <w:szCs w:val="24"/>
        </w:rPr>
      </w:pPr>
      <w:r w:rsidRPr="00487D47">
        <w:rPr>
          <w:rFonts w:ascii="Times New Roman" w:eastAsia="Times New Roman" w:hAnsi="Times New Roman"/>
          <w:sz w:val="24"/>
          <w:szCs w:val="24"/>
        </w:rPr>
        <w:t>9) Ценово предложение, съдържащо предложението на участника</w:t>
      </w:r>
      <w:r w:rsidRPr="00487D47">
        <w:rPr>
          <w:rFonts w:ascii="Times New Roman" w:eastAsia="Times New Roman" w:hAnsi="Times New Roman"/>
          <w:sz w:val="24"/>
          <w:szCs w:val="24"/>
          <w:lang w:val="en-US"/>
        </w:rPr>
        <w:t xml:space="preserve"> – </w:t>
      </w:r>
      <w:r w:rsidRPr="00487D47">
        <w:rPr>
          <w:rFonts w:ascii="Times New Roman" w:eastAsia="Times New Roman" w:hAnsi="Times New Roman"/>
          <w:sz w:val="24"/>
          <w:szCs w:val="24"/>
        </w:rPr>
        <w:t>Образец 8 - оригинал.</w:t>
      </w:r>
    </w:p>
    <w:p w:rsidR="003426FA" w:rsidRPr="00487D47" w:rsidRDefault="003426FA" w:rsidP="003426FA">
      <w:pPr>
        <w:spacing w:after="0" w:line="240" w:lineRule="auto"/>
        <w:ind w:right="51"/>
        <w:contextualSpacing/>
        <w:jc w:val="both"/>
        <w:rPr>
          <w:rFonts w:ascii="Times New Roman" w:eastAsia="Times New Roman" w:hAnsi="Times New Roman"/>
          <w:sz w:val="24"/>
          <w:szCs w:val="24"/>
          <w:lang w:eastAsia="bg-BG"/>
        </w:rPr>
      </w:pPr>
      <w:r w:rsidRPr="00487D47">
        <w:rPr>
          <w:rFonts w:ascii="Times New Roman" w:eastAsia="Times New Roman" w:hAnsi="Times New Roman"/>
          <w:sz w:val="24"/>
          <w:szCs w:val="24"/>
        </w:rPr>
        <w:t>10) Опис</w:t>
      </w:r>
      <w:r w:rsidRPr="00487D47">
        <w:rPr>
          <w:rFonts w:ascii="Times New Roman" w:eastAsia="Times New Roman" w:hAnsi="Times New Roman"/>
          <w:sz w:val="24"/>
          <w:szCs w:val="24"/>
          <w:lang w:eastAsia="bg-BG"/>
        </w:rPr>
        <w:t xml:space="preserve"> на представените документи.</w:t>
      </w:r>
    </w:p>
    <w:p w:rsidR="003426FA" w:rsidRPr="00487D47" w:rsidRDefault="003426FA" w:rsidP="003426FA">
      <w:pPr>
        <w:spacing w:after="0" w:line="240" w:lineRule="auto"/>
        <w:ind w:right="51"/>
        <w:contextualSpacing/>
        <w:jc w:val="both"/>
        <w:rPr>
          <w:rFonts w:ascii="Times New Roman" w:eastAsia="Times New Roman" w:hAnsi="Times New Roman"/>
          <w:sz w:val="24"/>
          <w:szCs w:val="24"/>
          <w:u w:val="single"/>
          <w:lang w:eastAsia="bg-BG"/>
        </w:rPr>
      </w:pPr>
    </w:p>
    <w:p w:rsidR="003426FA" w:rsidRPr="00487D47" w:rsidRDefault="003426FA" w:rsidP="003426FA">
      <w:pPr>
        <w:spacing w:after="0" w:line="240" w:lineRule="auto"/>
        <w:jc w:val="both"/>
        <w:rPr>
          <w:rFonts w:ascii="Times New Roman" w:eastAsia="Times New Roman" w:hAnsi="Times New Roman"/>
          <w:b/>
          <w:i/>
          <w:sz w:val="24"/>
          <w:szCs w:val="24"/>
        </w:rPr>
      </w:pPr>
      <w:r w:rsidRPr="00487D47">
        <w:rPr>
          <w:rFonts w:ascii="Times New Roman" w:eastAsia="Times New Roman" w:hAnsi="Times New Roman"/>
          <w:sz w:val="24"/>
          <w:szCs w:val="24"/>
        </w:rPr>
        <w:t>Дата:</w:t>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b/>
          <w:i/>
          <w:sz w:val="24"/>
          <w:szCs w:val="24"/>
        </w:rPr>
        <w:t>С уважение,</w:t>
      </w:r>
      <w:r w:rsidRPr="00487D47">
        <w:rPr>
          <w:rFonts w:ascii="Times New Roman" w:eastAsia="Times New Roman" w:hAnsi="Times New Roman"/>
          <w:b/>
          <w:i/>
          <w:sz w:val="20"/>
          <w:szCs w:val="24"/>
        </w:rPr>
        <w:t xml:space="preserve"> ......................................................</w:t>
      </w:r>
    </w:p>
    <w:p w:rsidR="003426FA" w:rsidRPr="00487D47" w:rsidRDefault="003426FA" w:rsidP="003426FA">
      <w:pPr>
        <w:spacing w:after="0" w:line="240" w:lineRule="auto"/>
        <w:ind w:left="708" w:firstLine="708"/>
        <w:jc w:val="center"/>
        <w:rPr>
          <w:rFonts w:ascii="Times New Roman" w:eastAsia="Times New Roman" w:hAnsi="Times New Roman"/>
          <w:sz w:val="20"/>
          <w:szCs w:val="24"/>
        </w:rPr>
      </w:pPr>
      <w:r w:rsidRPr="00487D47">
        <w:rPr>
          <w:rFonts w:ascii="Times New Roman" w:eastAsia="Times New Roman" w:hAnsi="Times New Roman"/>
          <w:i/>
          <w:sz w:val="20"/>
          <w:szCs w:val="24"/>
        </w:rPr>
        <w:tab/>
      </w:r>
      <w:r w:rsidRPr="00487D47">
        <w:rPr>
          <w:rFonts w:ascii="Times New Roman" w:eastAsia="Times New Roman" w:hAnsi="Times New Roman"/>
          <w:i/>
          <w:sz w:val="20"/>
          <w:szCs w:val="24"/>
        </w:rPr>
        <w:tab/>
      </w:r>
      <w:r w:rsidRPr="00487D47">
        <w:rPr>
          <w:rFonts w:ascii="Times New Roman" w:eastAsia="Times New Roman" w:hAnsi="Times New Roman"/>
          <w:i/>
          <w:sz w:val="20"/>
          <w:szCs w:val="24"/>
        </w:rPr>
        <w:tab/>
      </w:r>
      <w:r w:rsidRPr="00487D47">
        <w:rPr>
          <w:rFonts w:ascii="Times New Roman" w:eastAsia="Times New Roman" w:hAnsi="Times New Roman"/>
          <w:i/>
          <w:sz w:val="20"/>
          <w:szCs w:val="24"/>
        </w:rPr>
        <w:tab/>
      </w:r>
      <w:r w:rsidRPr="00487D47">
        <w:rPr>
          <w:rFonts w:ascii="Times New Roman" w:eastAsia="Times New Roman" w:hAnsi="Times New Roman"/>
          <w:i/>
          <w:sz w:val="20"/>
          <w:szCs w:val="24"/>
        </w:rPr>
        <w:tab/>
      </w:r>
      <w:r w:rsidRPr="00487D47">
        <w:rPr>
          <w:rFonts w:ascii="Times New Roman" w:eastAsia="Times New Roman" w:hAnsi="Times New Roman"/>
          <w:i/>
          <w:sz w:val="20"/>
          <w:szCs w:val="24"/>
          <w:lang w:val="en-US"/>
        </w:rPr>
        <w:t xml:space="preserve">   </w:t>
      </w:r>
      <w:r w:rsidRPr="00487D47">
        <w:rPr>
          <w:rFonts w:ascii="Times New Roman" w:eastAsia="Times New Roman" w:hAnsi="Times New Roman"/>
          <w:i/>
          <w:sz w:val="20"/>
          <w:szCs w:val="24"/>
          <w:lang w:val="en-US"/>
        </w:rPr>
        <w:tab/>
      </w:r>
      <w:r w:rsidRPr="00487D47">
        <w:rPr>
          <w:rFonts w:ascii="Times New Roman" w:eastAsia="Times New Roman" w:hAnsi="Times New Roman"/>
          <w:i/>
          <w:sz w:val="20"/>
          <w:szCs w:val="24"/>
        </w:rPr>
        <w:t>(подпис и печат</w:t>
      </w:r>
      <w:r w:rsidRPr="00487D47">
        <w:rPr>
          <w:rFonts w:ascii="Times New Roman" w:eastAsia="Times New Roman" w:hAnsi="Times New Roman"/>
          <w:sz w:val="20"/>
          <w:szCs w:val="24"/>
        </w:rPr>
        <w:t xml:space="preserve">) </w:t>
      </w:r>
    </w:p>
    <w:p w:rsidR="003426FA" w:rsidRPr="00487D47" w:rsidRDefault="003426FA" w:rsidP="003426FA">
      <w:pPr>
        <w:spacing w:after="0" w:line="240" w:lineRule="auto"/>
        <w:ind w:left="5052" w:firstLine="708"/>
        <w:rPr>
          <w:rFonts w:ascii="Times New Roman" w:eastAsia="Times New Roman" w:hAnsi="Times New Roman"/>
          <w:b/>
          <w:i/>
          <w:sz w:val="20"/>
          <w:szCs w:val="24"/>
        </w:rPr>
      </w:pPr>
      <w:r w:rsidRPr="00487D47">
        <w:rPr>
          <w:rFonts w:ascii="Times New Roman" w:eastAsia="Times New Roman" w:hAnsi="Times New Roman"/>
          <w:b/>
          <w:i/>
          <w:sz w:val="20"/>
          <w:szCs w:val="24"/>
        </w:rPr>
        <w:t>....................................................</w:t>
      </w:r>
    </w:p>
    <w:p w:rsidR="003426FA" w:rsidRPr="00487D47" w:rsidRDefault="003426FA" w:rsidP="003426FA">
      <w:pPr>
        <w:spacing w:after="0" w:line="240" w:lineRule="auto"/>
        <w:ind w:left="708" w:firstLine="708"/>
        <w:jc w:val="right"/>
        <w:rPr>
          <w:rFonts w:ascii="Times New Roman" w:eastAsia="Times New Roman" w:hAnsi="Times New Roman"/>
          <w:sz w:val="20"/>
          <w:szCs w:val="24"/>
        </w:rPr>
      </w:pPr>
      <w:r w:rsidRPr="00487D47">
        <w:rPr>
          <w:rFonts w:ascii="Times New Roman" w:eastAsia="Times New Roman" w:hAnsi="Times New Roman"/>
          <w:i/>
          <w:sz w:val="20"/>
          <w:szCs w:val="24"/>
        </w:rPr>
        <w:t>(име и фамилия на представляващия/те участника)</w:t>
      </w:r>
    </w:p>
    <w:p w:rsidR="003426FA" w:rsidRPr="00487D47" w:rsidRDefault="003426FA" w:rsidP="003426FA">
      <w:pPr>
        <w:spacing w:after="0" w:line="240" w:lineRule="auto"/>
        <w:ind w:left="6237" w:hanging="283"/>
        <w:jc w:val="center"/>
        <w:rPr>
          <w:rFonts w:ascii="Times New Roman" w:eastAsia="Times New Roman" w:hAnsi="Times New Roman"/>
          <w:sz w:val="24"/>
          <w:szCs w:val="20"/>
        </w:rPr>
      </w:pPr>
      <w:r w:rsidRPr="00487D47">
        <w:rPr>
          <w:rFonts w:ascii="Times New Roman" w:eastAsia="Times New Roman" w:hAnsi="Times New Roman"/>
          <w:sz w:val="20"/>
          <w:szCs w:val="24"/>
        </w:rPr>
        <w:br w:type="page"/>
      </w:r>
      <w:r w:rsidRPr="00487D47">
        <w:rPr>
          <w:rFonts w:ascii="Times New Roman" w:eastAsia="Times New Roman" w:hAnsi="Times New Roman"/>
          <w:b/>
          <w:i/>
          <w:sz w:val="24"/>
          <w:szCs w:val="20"/>
        </w:rPr>
        <w:lastRenderedPageBreak/>
        <w:t xml:space="preserve">Образец №2 </w:t>
      </w:r>
    </w:p>
    <w:p w:rsidR="003426FA" w:rsidRPr="00487D47" w:rsidRDefault="003426FA" w:rsidP="003426FA">
      <w:pPr>
        <w:spacing w:after="0" w:line="240" w:lineRule="auto"/>
        <w:rPr>
          <w:rFonts w:ascii="Times New Roman" w:eastAsia="Times New Roman" w:hAnsi="Times New Roman"/>
          <w:sz w:val="24"/>
          <w:szCs w:val="20"/>
        </w:rPr>
      </w:pP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ДЕКЛАРАЦИЯ</w:t>
      </w: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 xml:space="preserve">по чл. </w:t>
      </w:r>
      <w:r w:rsidRPr="00487D47">
        <w:rPr>
          <w:rFonts w:ascii="Times New Roman" w:eastAsia="Times New Roman" w:hAnsi="Times New Roman"/>
          <w:b/>
          <w:sz w:val="24"/>
          <w:szCs w:val="24"/>
          <w:lang w:val="en-US"/>
        </w:rPr>
        <w:t>192</w:t>
      </w:r>
      <w:r w:rsidRPr="00487D47">
        <w:rPr>
          <w:rFonts w:ascii="Times New Roman" w:eastAsia="Times New Roman" w:hAnsi="Times New Roman"/>
          <w:b/>
          <w:sz w:val="24"/>
          <w:szCs w:val="24"/>
        </w:rPr>
        <w:t>, ал.</w:t>
      </w:r>
      <w:r w:rsidRPr="00487D47">
        <w:rPr>
          <w:rFonts w:ascii="Times New Roman" w:eastAsia="Times New Roman" w:hAnsi="Times New Roman"/>
          <w:b/>
          <w:sz w:val="24"/>
          <w:szCs w:val="24"/>
          <w:lang w:val="en-US"/>
        </w:rPr>
        <w:t>3</w:t>
      </w:r>
      <w:r w:rsidRPr="00487D47">
        <w:rPr>
          <w:rFonts w:ascii="Times New Roman" w:eastAsia="Times New Roman" w:hAnsi="Times New Roman"/>
          <w:b/>
          <w:sz w:val="24"/>
          <w:szCs w:val="24"/>
        </w:rPr>
        <w:t xml:space="preserve"> от ЗОП</w:t>
      </w:r>
    </w:p>
    <w:p w:rsidR="003426FA" w:rsidRPr="00487D47" w:rsidRDefault="003426FA" w:rsidP="003426FA">
      <w:pPr>
        <w:spacing w:after="0" w:line="240" w:lineRule="auto"/>
        <w:jc w:val="center"/>
        <w:outlineLvl w:val="0"/>
        <w:rPr>
          <w:rFonts w:ascii="Times New Roman" w:eastAsia="Times New Roman" w:hAnsi="Times New Roman"/>
          <w:sz w:val="24"/>
          <w:szCs w:val="24"/>
        </w:rPr>
      </w:pPr>
      <w:r w:rsidRPr="00487D47">
        <w:rPr>
          <w:rFonts w:ascii="Times New Roman" w:eastAsia="Times New Roman" w:hAnsi="Times New Roman"/>
          <w:sz w:val="24"/>
          <w:szCs w:val="24"/>
        </w:rPr>
        <w:t>(за обстоятелствата по чл.54, ал.1, т.1, т.2 и т.7 от ЗОП)</w:t>
      </w:r>
    </w:p>
    <w:p w:rsidR="003426FA" w:rsidRPr="00487D47" w:rsidRDefault="003426FA" w:rsidP="003426FA">
      <w:pPr>
        <w:spacing w:after="0" w:line="240" w:lineRule="auto"/>
        <w:ind w:firstLine="708"/>
        <w:rPr>
          <w:rFonts w:ascii="Times New Roman" w:eastAsia="Times New Roman" w:hAnsi="Times New Roman"/>
          <w:sz w:val="24"/>
          <w:szCs w:val="24"/>
        </w:rPr>
      </w:pPr>
    </w:p>
    <w:p w:rsidR="003426FA" w:rsidRPr="00487D47" w:rsidRDefault="003426FA" w:rsidP="003426FA">
      <w:pPr>
        <w:spacing w:after="0" w:line="240" w:lineRule="auto"/>
        <w:ind w:firstLine="708"/>
        <w:rPr>
          <w:rFonts w:ascii="Times New Roman" w:eastAsia="Times New Roman" w:hAnsi="Times New Roman"/>
          <w:sz w:val="24"/>
          <w:szCs w:val="24"/>
        </w:rPr>
      </w:pPr>
    </w:p>
    <w:p w:rsidR="003426FA" w:rsidRPr="00487D47" w:rsidRDefault="003426FA" w:rsidP="003426FA">
      <w:pPr>
        <w:spacing w:after="0" w:line="240" w:lineRule="auto"/>
        <w:rPr>
          <w:rFonts w:ascii="Times New Roman" w:eastAsia="Times New Roman" w:hAnsi="Times New Roman"/>
          <w:sz w:val="24"/>
          <w:szCs w:val="24"/>
        </w:rPr>
      </w:pPr>
      <w:r w:rsidRPr="00487D47">
        <w:rPr>
          <w:rFonts w:ascii="Times New Roman" w:eastAsia="Times New Roman" w:hAnsi="Times New Roman"/>
          <w:sz w:val="24"/>
          <w:szCs w:val="24"/>
        </w:rPr>
        <w:t xml:space="preserve">Долуподписаният/-ата______________________, в качеството си на ___________ на _____________ със седалище и адрес на управление гр.__________________, ЕИК ___________, </w:t>
      </w:r>
    </w:p>
    <w:p w:rsidR="003426FA" w:rsidRPr="00487D47" w:rsidRDefault="003426FA" w:rsidP="003426FA">
      <w:pPr>
        <w:widowControl w:val="0"/>
        <w:autoSpaceDE w:val="0"/>
        <w:autoSpaceDN w:val="0"/>
        <w:adjustRightInd w:val="0"/>
        <w:jc w:val="both"/>
        <w:rPr>
          <w:rFonts w:ascii="Times New Roman" w:eastAsia="Times New Roman" w:hAnsi="Times New Roman"/>
          <w:b/>
          <w:sz w:val="24"/>
          <w:szCs w:val="24"/>
        </w:rPr>
      </w:pPr>
      <w:r w:rsidRPr="00487D47">
        <w:rPr>
          <w:rFonts w:ascii="Times New Roman" w:eastAsia="Times New Roman" w:hAnsi="Times New Roman"/>
          <w:sz w:val="24"/>
          <w:szCs w:val="24"/>
        </w:rPr>
        <w:t>в изпълнение на чл. 9</w:t>
      </w:r>
      <w:r w:rsidRPr="00487D47">
        <w:rPr>
          <w:rFonts w:ascii="Times New Roman" w:eastAsia="Times New Roman" w:hAnsi="Times New Roman"/>
          <w:sz w:val="24"/>
          <w:szCs w:val="24"/>
          <w:lang w:val="en-US"/>
        </w:rPr>
        <w:t>6</w:t>
      </w:r>
      <w:r w:rsidRPr="00487D47">
        <w:rPr>
          <w:rFonts w:ascii="Times New Roman" w:eastAsia="Times New Roman" w:hAnsi="Times New Roman"/>
          <w:sz w:val="24"/>
          <w:szCs w:val="24"/>
        </w:rPr>
        <w:t>а, ал.</w:t>
      </w:r>
      <w:r w:rsidRPr="00487D47">
        <w:rPr>
          <w:rFonts w:ascii="Times New Roman" w:eastAsia="Times New Roman" w:hAnsi="Times New Roman"/>
          <w:sz w:val="24"/>
          <w:szCs w:val="24"/>
          <w:lang w:val="en-US"/>
        </w:rPr>
        <w:t>2</w:t>
      </w:r>
      <w:r w:rsidRPr="00487D47">
        <w:rPr>
          <w:rFonts w:ascii="Times New Roman" w:eastAsia="Times New Roman" w:hAnsi="Times New Roman"/>
          <w:sz w:val="24"/>
          <w:szCs w:val="24"/>
        </w:rPr>
        <w:t xml:space="preserve"> от ППЗОП и в съответствие с изискванията на възложителя </w:t>
      </w:r>
      <w:r w:rsidRPr="00487D47">
        <w:rPr>
          <w:rFonts w:ascii="Times New Roman" w:eastAsia="Times New Roman" w:hAnsi="Times New Roman"/>
          <w:sz w:val="24"/>
          <w:szCs w:val="20"/>
        </w:rPr>
        <w:t xml:space="preserve">в поръчка на събиране на оферти с обява с предмет: </w:t>
      </w:r>
      <w:r w:rsidRPr="00487D47">
        <w:rPr>
          <w:rFonts w:ascii="Times New Roman" w:eastAsia="Times New Roman" w:hAnsi="Times New Roman"/>
          <w:b/>
          <w:sz w:val="24"/>
          <w:szCs w:val="24"/>
        </w:rPr>
        <w:t>Доставка, монтаж  и въвеждане в експлоатация на проходни изолатори 110kV за силови трансформатори по обособени позиции за нуждите на Електроразпределение Север АД</w:t>
      </w:r>
    </w:p>
    <w:p w:rsidR="003426FA" w:rsidRPr="00487D47" w:rsidRDefault="003426FA" w:rsidP="003426FA">
      <w:pPr>
        <w:spacing w:after="0" w:line="240" w:lineRule="auto"/>
        <w:jc w:val="both"/>
        <w:rPr>
          <w:rFonts w:ascii="Times New Roman" w:eastAsia="Times New Roman" w:hAnsi="Times New Roman"/>
          <w:b/>
          <w:sz w:val="24"/>
          <w:szCs w:val="20"/>
        </w:rPr>
      </w:pPr>
    </w:p>
    <w:p w:rsidR="003426FA" w:rsidRPr="00487D47" w:rsidRDefault="003426FA" w:rsidP="003426FA">
      <w:pPr>
        <w:spacing w:after="0" w:line="240" w:lineRule="auto"/>
        <w:jc w:val="center"/>
        <w:outlineLvl w:val="0"/>
        <w:rPr>
          <w:rFonts w:ascii="Times New Roman" w:eastAsia="Times New Roman" w:hAnsi="Times New Roman"/>
          <w:b/>
          <w:sz w:val="24"/>
          <w:szCs w:val="24"/>
          <w:lang w:val="en-US"/>
        </w:rPr>
      </w:pP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ДЕКЛАРИРАМ, ЧЕ:</w:t>
      </w:r>
    </w:p>
    <w:p w:rsidR="003426FA" w:rsidRPr="00487D47" w:rsidRDefault="003426FA" w:rsidP="003426FA">
      <w:pPr>
        <w:spacing w:after="0" w:line="240" w:lineRule="auto"/>
        <w:jc w:val="center"/>
        <w:outlineLvl w:val="0"/>
        <w:rPr>
          <w:rFonts w:ascii="Times New Roman" w:eastAsia="Times New Roman" w:hAnsi="Times New Roman"/>
          <w:b/>
          <w:sz w:val="24"/>
          <w:szCs w:val="24"/>
        </w:rPr>
      </w:pPr>
    </w:p>
    <w:p w:rsidR="003426FA" w:rsidRPr="00487D47" w:rsidRDefault="003426FA" w:rsidP="003426FA">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487D47">
        <w:rPr>
          <w:rFonts w:ascii="Times New Roman" w:eastAsia="Times New Roman" w:hAnsi="Times New Roman"/>
          <w:sz w:val="24"/>
          <w:szCs w:val="24"/>
        </w:rPr>
        <w:t>В качеството ми на лице по чл. 40 от ППЗОП;</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487D47">
        <w:rPr>
          <w:rFonts w:ascii="Times New Roman" w:eastAsia="Times New Roman" w:hAnsi="Times New Roman"/>
          <w:i/>
          <w:iCs/>
          <w:sz w:val="24"/>
          <w:szCs w:val="24"/>
        </w:rPr>
        <w:t>.</w:t>
      </w:r>
    </w:p>
    <w:p w:rsidR="003426FA" w:rsidRPr="00487D47" w:rsidRDefault="003426FA" w:rsidP="003426FA">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487D47">
        <w:rPr>
          <w:rFonts w:ascii="Times New Roman" w:eastAsia="Times New Roman" w:hAnsi="Times New Roman"/>
          <w:sz w:val="24"/>
          <w:szCs w:val="24"/>
        </w:rPr>
        <w:t>Не е налице конфликт на интереси, който не може да бъде отстранен.</w:t>
      </w:r>
    </w:p>
    <w:p w:rsidR="003426FA" w:rsidRPr="00487D47" w:rsidRDefault="003426FA" w:rsidP="003426FA">
      <w:pPr>
        <w:spacing w:after="0" w:line="240" w:lineRule="auto"/>
        <w:ind w:firstLine="703"/>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Известна ми е отговорността по чл. 313 от Наказателния кодекс за неверни данни.</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Публичните </w:t>
      </w:r>
      <w:r w:rsidRPr="00487D47">
        <w:rPr>
          <w:rFonts w:ascii="Times New Roman" w:eastAsia="Times New Roman" w:hAnsi="Times New Roman"/>
          <w:iCs/>
          <w:sz w:val="24"/>
          <w:szCs w:val="24"/>
        </w:rPr>
        <w:t>регистри</w:t>
      </w:r>
      <w:r w:rsidRPr="00487D47">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487D47">
        <w:rPr>
          <w:rFonts w:ascii="Times New Roman" w:eastAsia="Times New Roman" w:hAnsi="Times New Roman"/>
          <w:sz w:val="24"/>
          <w:szCs w:val="24"/>
        </w:rPr>
        <w:t>, в които се съдържа информация за посочените обстоятелства по т. 1 са:</w:t>
      </w:r>
    </w:p>
    <w:p w:rsidR="003426FA" w:rsidRPr="00487D47" w:rsidRDefault="003426FA" w:rsidP="003426F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1. ………………………………………………………………………………………………</w:t>
      </w:r>
    </w:p>
    <w:p w:rsidR="003426FA" w:rsidRPr="00487D47" w:rsidRDefault="003426FA" w:rsidP="003426FA">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2. ………………………………………………………………………………………… или</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Компетентните органи </w:t>
      </w:r>
      <w:r w:rsidRPr="00487D47">
        <w:rPr>
          <w:rFonts w:ascii="Times New Roman" w:eastAsia="Times New Roman" w:hAnsi="Times New Roman"/>
          <w:i/>
          <w:sz w:val="24"/>
          <w:szCs w:val="24"/>
        </w:rPr>
        <w:t>(съгласно законодателството на държавата, в която участникът е установен)</w:t>
      </w:r>
      <w:r w:rsidRPr="00487D47">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3426FA" w:rsidRPr="00487D47" w:rsidRDefault="003426FA" w:rsidP="003426F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1. ……………………………………………………………………………………………</w:t>
      </w:r>
    </w:p>
    <w:p w:rsidR="003426FA" w:rsidRPr="00487D47" w:rsidRDefault="003426FA" w:rsidP="003426F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2. ……………………………………………………………………………………………</w:t>
      </w:r>
    </w:p>
    <w:p w:rsidR="003426FA" w:rsidRPr="00487D47" w:rsidRDefault="003426FA" w:rsidP="003426FA">
      <w:pPr>
        <w:spacing w:after="0" w:line="240" w:lineRule="auto"/>
        <w:jc w:val="both"/>
        <w:rPr>
          <w:rFonts w:ascii="Times New Roman" w:eastAsia="Times New Roman" w:hAnsi="Times New Roman"/>
          <w:sz w:val="24"/>
          <w:szCs w:val="20"/>
          <w:lang w:val="en-US"/>
        </w:rPr>
      </w:pPr>
    </w:p>
    <w:p w:rsidR="003426FA" w:rsidRPr="00487D47" w:rsidRDefault="003426FA" w:rsidP="003426FA">
      <w:pPr>
        <w:spacing w:after="0" w:line="240" w:lineRule="auto"/>
        <w:jc w:val="both"/>
        <w:rPr>
          <w:rFonts w:ascii="Times New Roman" w:eastAsia="Times New Roman" w:hAnsi="Times New Roman"/>
          <w:sz w:val="24"/>
          <w:szCs w:val="20"/>
        </w:rPr>
      </w:pPr>
      <w:r w:rsidRPr="00487D47">
        <w:rPr>
          <w:rFonts w:ascii="Times New Roman" w:eastAsia="Times New Roman" w:hAnsi="Times New Roman"/>
          <w:sz w:val="24"/>
          <w:szCs w:val="20"/>
        </w:rPr>
        <w:t>Дата:</w:t>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t>Декларатор:</w:t>
      </w:r>
    </w:p>
    <w:p w:rsidR="003426FA" w:rsidRPr="00487D47" w:rsidRDefault="003426FA" w:rsidP="003426FA">
      <w:pPr>
        <w:spacing w:after="0" w:line="240" w:lineRule="auto"/>
        <w:ind w:left="708" w:firstLine="708"/>
        <w:jc w:val="both"/>
        <w:rPr>
          <w:rFonts w:ascii="Times New Roman" w:eastAsia="Times New Roman" w:hAnsi="Times New Roman"/>
          <w:b/>
          <w:i/>
          <w:sz w:val="20"/>
          <w:szCs w:val="20"/>
        </w:rPr>
      </w:pPr>
      <w:r w:rsidRPr="00487D47">
        <w:rPr>
          <w:rFonts w:ascii="Times New Roman" w:eastAsia="Times New Roman" w:hAnsi="Times New Roman"/>
          <w:i/>
          <w:sz w:val="20"/>
          <w:szCs w:val="20"/>
        </w:rPr>
        <w:tab/>
      </w:r>
      <w:r w:rsidRPr="00487D47">
        <w:rPr>
          <w:rFonts w:ascii="Times New Roman" w:eastAsia="Times New Roman" w:hAnsi="Times New Roman"/>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t>......................................................</w:t>
      </w:r>
    </w:p>
    <w:p w:rsidR="003426FA" w:rsidRPr="00487D47" w:rsidRDefault="003426FA" w:rsidP="003426FA">
      <w:pPr>
        <w:spacing w:after="0" w:line="240" w:lineRule="auto"/>
        <w:ind w:firstLine="4820"/>
        <w:jc w:val="right"/>
        <w:rPr>
          <w:rFonts w:ascii="Times New Roman" w:eastAsia="Times New Roman" w:hAnsi="Times New Roman"/>
          <w:b/>
          <w:sz w:val="24"/>
          <w:szCs w:val="24"/>
        </w:rPr>
      </w:pPr>
      <w:r w:rsidRPr="00487D47">
        <w:rPr>
          <w:rFonts w:ascii="Times New Roman" w:eastAsia="Times New Roman" w:hAnsi="Times New Roman"/>
          <w:i/>
          <w:sz w:val="20"/>
          <w:szCs w:val="20"/>
        </w:rPr>
        <w:t>(име и фамилия на представляващия/те участника)</w:t>
      </w:r>
    </w:p>
    <w:p w:rsidR="003426FA" w:rsidRPr="00487D47" w:rsidRDefault="003426FA" w:rsidP="003426FA">
      <w:pPr>
        <w:spacing w:after="0" w:line="240" w:lineRule="auto"/>
        <w:ind w:firstLine="708"/>
        <w:jc w:val="right"/>
        <w:rPr>
          <w:rFonts w:ascii="Times New Roman" w:eastAsia="Times New Roman" w:hAnsi="Times New Roman"/>
          <w:b/>
          <w:i/>
          <w:sz w:val="24"/>
          <w:szCs w:val="20"/>
          <w:lang w:val="en-US"/>
        </w:rPr>
      </w:pPr>
    </w:p>
    <w:p w:rsidR="003426FA" w:rsidRPr="00487D47" w:rsidRDefault="003426FA" w:rsidP="003426FA">
      <w:pPr>
        <w:spacing w:after="0" w:line="240" w:lineRule="auto"/>
        <w:ind w:firstLine="708"/>
        <w:jc w:val="right"/>
        <w:rPr>
          <w:rFonts w:ascii="Times New Roman" w:eastAsia="Times New Roman" w:hAnsi="Times New Roman"/>
          <w:b/>
          <w:i/>
          <w:sz w:val="24"/>
          <w:szCs w:val="20"/>
          <w:lang w:val="en-US"/>
        </w:rPr>
      </w:pPr>
    </w:p>
    <w:p w:rsidR="003426FA" w:rsidRPr="00487D47" w:rsidRDefault="003426FA" w:rsidP="003426FA">
      <w:pPr>
        <w:spacing w:after="0" w:line="240" w:lineRule="auto"/>
        <w:ind w:firstLine="708"/>
        <w:jc w:val="right"/>
        <w:rPr>
          <w:rFonts w:ascii="Times New Roman" w:eastAsia="Times New Roman" w:hAnsi="Times New Roman"/>
          <w:b/>
          <w:i/>
          <w:sz w:val="24"/>
          <w:szCs w:val="20"/>
          <w:lang w:val="en-US"/>
        </w:rPr>
      </w:pPr>
    </w:p>
    <w:p w:rsidR="003426FA" w:rsidRPr="00487D47" w:rsidRDefault="003426FA" w:rsidP="003426FA">
      <w:pPr>
        <w:spacing w:after="0" w:line="240" w:lineRule="auto"/>
        <w:ind w:firstLine="708"/>
        <w:jc w:val="right"/>
        <w:rPr>
          <w:rFonts w:ascii="Times New Roman" w:eastAsia="Times New Roman" w:hAnsi="Times New Roman"/>
          <w:i/>
          <w:sz w:val="18"/>
          <w:szCs w:val="18"/>
        </w:rPr>
      </w:pPr>
      <w:r w:rsidRPr="00487D47">
        <w:rPr>
          <w:rFonts w:ascii="Times New Roman" w:eastAsia="Times New Roman" w:hAnsi="Times New Roman"/>
          <w:b/>
          <w:i/>
          <w:sz w:val="24"/>
          <w:szCs w:val="20"/>
        </w:rPr>
        <w:t>Образец № 3</w:t>
      </w:r>
    </w:p>
    <w:p w:rsidR="003426FA" w:rsidRPr="00487D47" w:rsidRDefault="003426FA" w:rsidP="003426FA">
      <w:pPr>
        <w:tabs>
          <w:tab w:val="left" w:pos="993"/>
        </w:tabs>
        <w:spacing w:after="0" w:line="240" w:lineRule="auto"/>
        <w:ind w:right="51"/>
        <w:jc w:val="both"/>
        <w:rPr>
          <w:rFonts w:ascii="Times New Roman" w:eastAsia="Times New Roman" w:hAnsi="Times New Roman"/>
          <w:i/>
          <w:sz w:val="24"/>
          <w:szCs w:val="24"/>
        </w:rPr>
      </w:pPr>
    </w:p>
    <w:p w:rsidR="003426FA" w:rsidRPr="00487D47" w:rsidRDefault="003426FA" w:rsidP="003426FA">
      <w:pPr>
        <w:spacing w:after="0" w:line="240" w:lineRule="auto"/>
        <w:rPr>
          <w:rFonts w:ascii="Times New Roman" w:eastAsia="Times New Roman" w:hAnsi="Times New Roman"/>
          <w:sz w:val="24"/>
          <w:szCs w:val="20"/>
        </w:rPr>
      </w:pP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ДЕКЛАРАЦИЯ</w:t>
      </w: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 xml:space="preserve">по чл. </w:t>
      </w:r>
      <w:r w:rsidRPr="00487D47">
        <w:rPr>
          <w:rFonts w:ascii="Times New Roman" w:eastAsia="Times New Roman" w:hAnsi="Times New Roman"/>
          <w:b/>
          <w:sz w:val="24"/>
          <w:szCs w:val="24"/>
          <w:lang w:val="en-US"/>
        </w:rPr>
        <w:t>192</w:t>
      </w:r>
      <w:r w:rsidRPr="00487D47">
        <w:rPr>
          <w:rFonts w:ascii="Times New Roman" w:eastAsia="Times New Roman" w:hAnsi="Times New Roman"/>
          <w:b/>
          <w:sz w:val="24"/>
          <w:szCs w:val="24"/>
        </w:rPr>
        <w:t>, ал.</w:t>
      </w:r>
      <w:r w:rsidRPr="00487D47">
        <w:rPr>
          <w:rFonts w:ascii="Times New Roman" w:eastAsia="Times New Roman" w:hAnsi="Times New Roman"/>
          <w:b/>
          <w:sz w:val="24"/>
          <w:szCs w:val="24"/>
          <w:lang w:val="en-US"/>
        </w:rPr>
        <w:t>3</w:t>
      </w:r>
      <w:r w:rsidRPr="00487D47">
        <w:rPr>
          <w:rFonts w:ascii="Times New Roman" w:eastAsia="Times New Roman" w:hAnsi="Times New Roman"/>
          <w:b/>
          <w:sz w:val="24"/>
          <w:szCs w:val="24"/>
        </w:rPr>
        <w:t xml:space="preserve"> от ЗОП</w:t>
      </w:r>
    </w:p>
    <w:p w:rsidR="003426FA" w:rsidRPr="00487D47" w:rsidRDefault="003426FA" w:rsidP="003426FA">
      <w:pPr>
        <w:spacing w:after="0" w:line="240" w:lineRule="auto"/>
        <w:jc w:val="center"/>
        <w:outlineLvl w:val="0"/>
        <w:rPr>
          <w:rFonts w:ascii="Times New Roman" w:eastAsia="Times New Roman" w:hAnsi="Times New Roman"/>
          <w:sz w:val="24"/>
          <w:szCs w:val="24"/>
        </w:rPr>
      </w:pPr>
      <w:r w:rsidRPr="00487D47">
        <w:rPr>
          <w:rFonts w:ascii="Times New Roman" w:eastAsia="Times New Roman" w:hAnsi="Times New Roman"/>
          <w:sz w:val="24"/>
          <w:szCs w:val="24"/>
        </w:rPr>
        <w:t>(за обстоятелствата по чл. 54, ал. 1, т. 3, т. 4</w:t>
      </w:r>
      <w:r w:rsidRPr="00487D47">
        <w:rPr>
          <w:rFonts w:ascii="Times New Roman" w:eastAsia="Times New Roman" w:hAnsi="Times New Roman"/>
          <w:sz w:val="24"/>
          <w:szCs w:val="24"/>
          <w:lang w:val="en-US"/>
        </w:rPr>
        <w:t>,</w:t>
      </w:r>
      <w:r w:rsidRPr="00487D47">
        <w:rPr>
          <w:rFonts w:ascii="Times New Roman" w:eastAsia="Times New Roman" w:hAnsi="Times New Roman"/>
          <w:sz w:val="24"/>
          <w:szCs w:val="24"/>
        </w:rPr>
        <w:t xml:space="preserve"> т. 5</w:t>
      </w:r>
      <w:r w:rsidRPr="00487D47">
        <w:rPr>
          <w:rFonts w:ascii="Times New Roman" w:eastAsia="Times New Roman" w:hAnsi="Times New Roman"/>
          <w:sz w:val="24"/>
          <w:szCs w:val="24"/>
          <w:lang w:val="en-US"/>
        </w:rPr>
        <w:t xml:space="preserve"> </w:t>
      </w:r>
      <w:r w:rsidRPr="00487D47">
        <w:rPr>
          <w:rFonts w:ascii="Times New Roman" w:eastAsia="Times New Roman" w:hAnsi="Times New Roman"/>
          <w:sz w:val="24"/>
          <w:szCs w:val="24"/>
        </w:rPr>
        <w:t>и т.6 от ЗОП)</w:t>
      </w:r>
    </w:p>
    <w:p w:rsidR="003426FA" w:rsidRPr="00487D47" w:rsidRDefault="003426FA" w:rsidP="003426FA">
      <w:pPr>
        <w:spacing w:after="0" w:line="240" w:lineRule="auto"/>
        <w:ind w:firstLine="708"/>
        <w:rPr>
          <w:rFonts w:ascii="Times New Roman" w:eastAsia="Times New Roman" w:hAnsi="Times New Roman"/>
          <w:sz w:val="24"/>
          <w:szCs w:val="24"/>
        </w:rPr>
      </w:pPr>
    </w:p>
    <w:p w:rsidR="003426FA" w:rsidRPr="00487D47" w:rsidRDefault="003426FA" w:rsidP="003426FA">
      <w:pPr>
        <w:spacing w:after="0" w:line="240" w:lineRule="auto"/>
        <w:ind w:firstLine="708"/>
        <w:rPr>
          <w:rFonts w:ascii="Times New Roman" w:eastAsia="Times New Roman" w:hAnsi="Times New Roman"/>
          <w:sz w:val="24"/>
          <w:szCs w:val="24"/>
        </w:rPr>
      </w:pPr>
    </w:p>
    <w:p w:rsidR="003426FA" w:rsidRPr="00487D47" w:rsidRDefault="003426FA" w:rsidP="003426FA">
      <w:pPr>
        <w:spacing w:after="0" w:line="240" w:lineRule="auto"/>
        <w:rPr>
          <w:rFonts w:ascii="Times New Roman" w:eastAsia="Times New Roman" w:hAnsi="Times New Roman"/>
          <w:sz w:val="24"/>
          <w:szCs w:val="24"/>
        </w:rPr>
      </w:pPr>
      <w:r w:rsidRPr="00487D47">
        <w:rPr>
          <w:rFonts w:ascii="Times New Roman" w:eastAsia="Times New Roman" w:hAnsi="Times New Roman"/>
          <w:sz w:val="24"/>
          <w:szCs w:val="24"/>
        </w:rPr>
        <w:t xml:space="preserve">Долуподписаният/-ата______________________, в качеството си на ___________ на _____________ със седалище и адрес на управление гр.__________________, ЕИК ___________, </w:t>
      </w:r>
    </w:p>
    <w:p w:rsidR="003426FA" w:rsidRPr="00487D47" w:rsidRDefault="003426FA" w:rsidP="003426FA">
      <w:pPr>
        <w:widowControl w:val="0"/>
        <w:autoSpaceDE w:val="0"/>
        <w:autoSpaceDN w:val="0"/>
        <w:adjustRightInd w:val="0"/>
        <w:jc w:val="both"/>
        <w:rPr>
          <w:rFonts w:ascii="Times New Roman" w:eastAsia="Times New Roman" w:hAnsi="Times New Roman"/>
          <w:b/>
          <w:sz w:val="24"/>
          <w:szCs w:val="24"/>
        </w:rPr>
      </w:pPr>
      <w:r w:rsidRPr="00487D47">
        <w:rPr>
          <w:rFonts w:ascii="Times New Roman" w:eastAsia="Times New Roman" w:hAnsi="Times New Roman"/>
          <w:sz w:val="24"/>
          <w:szCs w:val="24"/>
        </w:rPr>
        <w:t>в изпълнение на чл. 9</w:t>
      </w:r>
      <w:r w:rsidRPr="00487D47">
        <w:rPr>
          <w:rFonts w:ascii="Times New Roman" w:eastAsia="Times New Roman" w:hAnsi="Times New Roman"/>
          <w:sz w:val="24"/>
          <w:szCs w:val="24"/>
          <w:lang w:val="en-US"/>
        </w:rPr>
        <w:t>6</w:t>
      </w:r>
      <w:r w:rsidRPr="00487D47">
        <w:rPr>
          <w:rFonts w:ascii="Times New Roman" w:eastAsia="Times New Roman" w:hAnsi="Times New Roman"/>
          <w:sz w:val="24"/>
          <w:szCs w:val="24"/>
        </w:rPr>
        <w:t>а, ал.</w:t>
      </w:r>
      <w:r w:rsidRPr="00487D47">
        <w:rPr>
          <w:rFonts w:ascii="Times New Roman" w:eastAsia="Times New Roman" w:hAnsi="Times New Roman"/>
          <w:sz w:val="24"/>
          <w:szCs w:val="24"/>
          <w:lang w:val="en-US"/>
        </w:rPr>
        <w:t>2</w:t>
      </w:r>
      <w:r w:rsidRPr="00487D47">
        <w:rPr>
          <w:rFonts w:ascii="Times New Roman" w:eastAsia="Times New Roman" w:hAnsi="Times New Roman"/>
          <w:sz w:val="24"/>
          <w:szCs w:val="24"/>
        </w:rPr>
        <w:t xml:space="preserve"> от ППЗОП и в съответствие с изискванията на възложителя </w:t>
      </w:r>
      <w:r w:rsidRPr="00487D47">
        <w:rPr>
          <w:rFonts w:ascii="Times New Roman" w:eastAsia="Times New Roman" w:hAnsi="Times New Roman"/>
          <w:sz w:val="24"/>
          <w:szCs w:val="20"/>
        </w:rPr>
        <w:t xml:space="preserve">в поръчка на събиране на оферти с обява с предмет: </w:t>
      </w:r>
      <w:r w:rsidRPr="00487D47">
        <w:rPr>
          <w:rFonts w:ascii="Times New Roman" w:eastAsia="Times New Roman" w:hAnsi="Times New Roman"/>
          <w:b/>
          <w:sz w:val="24"/>
          <w:szCs w:val="24"/>
        </w:rPr>
        <w:t>Доставка, монтаж  и въвеждане в експлоатация на проходни изолатори 110kV за силови трансформатори по обособени позиции за нуждите на Електроразпределение Север АД</w:t>
      </w:r>
    </w:p>
    <w:p w:rsidR="003426FA" w:rsidRPr="00487D47" w:rsidRDefault="003426FA" w:rsidP="003426FA">
      <w:pPr>
        <w:spacing w:after="0" w:line="240" w:lineRule="auto"/>
        <w:jc w:val="both"/>
        <w:rPr>
          <w:rFonts w:ascii="Times New Roman" w:eastAsia="Times New Roman" w:hAnsi="Times New Roman"/>
          <w:b/>
          <w:sz w:val="24"/>
          <w:szCs w:val="24"/>
          <w:lang w:val="en-US"/>
        </w:rPr>
      </w:pPr>
    </w:p>
    <w:p w:rsidR="003426FA" w:rsidRPr="00487D47" w:rsidRDefault="003426FA" w:rsidP="003426FA">
      <w:pPr>
        <w:spacing w:after="0" w:line="240" w:lineRule="auto"/>
        <w:ind w:firstLine="708"/>
        <w:jc w:val="both"/>
        <w:rPr>
          <w:rFonts w:ascii="Times New Roman" w:eastAsia="Times New Roman" w:hAnsi="Times New Roman"/>
          <w:sz w:val="24"/>
          <w:szCs w:val="20"/>
        </w:rPr>
      </w:pP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ДЕКЛАРИРАМ, ЧЕ:</w:t>
      </w:r>
    </w:p>
    <w:p w:rsidR="003426FA" w:rsidRPr="00487D47" w:rsidRDefault="003426FA" w:rsidP="003426FA">
      <w:pPr>
        <w:spacing w:after="0" w:line="240" w:lineRule="auto"/>
        <w:jc w:val="center"/>
        <w:outlineLvl w:val="0"/>
        <w:rPr>
          <w:rFonts w:ascii="Times New Roman" w:eastAsia="Times New Roman" w:hAnsi="Times New Roman"/>
          <w:b/>
          <w:sz w:val="24"/>
          <w:szCs w:val="24"/>
        </w:rPr>
      </w:pPr>
    </w:p>
    <w:p w:rsidR="003426FA" w:rsidRPr="00487D47" w:rsidRDefault="003426FA" w:rsidP="003426FA">
      <w:pPr>
        <w:numPr>
          <w:ilvl w:val="0"/>
          <w:numId w:val="2"/>
        </w:numPr>
        <w:spacing w:after="0" w:line="240" w:lineRule="auto"/>
        <w:ind w:left="57" w:firstLine="648"/>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 Представляваният от мен участник </w:t>
      </w:r>
      <w:r w:rsidRPr="00487D47">
        <w:rPr>
          <w:rFonts w:ascii="Times New Roman" w:eastAsia="Times New Roman" w:hAnsi="Times New Roman"/>
          <w:b/>
          <w:sz w:val="24"/>
          <w:szCs w:val="24"/>
        </w:rPr>
        <w:t>(отбелязва се само едно обстоятелство, което се отнася до конкретния участник)</w:t>
      </w:r>
      <w:r w:rsidRPr="00487D47">
        <w:rPr>
          <w:rFonts w:ascii="Times New Roman" w:eastAsia="Times New Roman" w:hAnsi="Times New Roman"/>
          <w:sz w:val="24"/>
          <w:szCs w:val="24"/>
        </w:rPr>
        <w:t>:</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426FA" w:rsidRPr="00487D47" w:rsidRDefault="003426FA" w:rsidP="003426FA">
      <w:pPr>
        <w:numPr>
          <w:ilvl w:val="0"/>
          <w:numId w:val="2"/>
        </w:numPr>
        <w:spacing w:after="0" w:line="240" w:lineRule="auto"/>
        <w:ind w:left="57" w:firstLine="648"/>
        <w:jc w:val="both"/>
        <w:rPr>
          <w:rFonts w:ascii="Times New Roman" w:eastAsia="Times New Roman" w:hAnsi="Times New Roman"/>
          <w:sz w:val="24"/>
          <w:szCs w:val="24"/>
        </w:rPr>
      </w:pPr>
      <w:r w:rsidRPr="00487D47">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3426FA" w:rsidRPr="00487D47" w:rsidRDefault="003426FA" w:rsidP="003426FA">
      <w:pPr>
        <w:numPr>
          <w:ilvl w:val="0"/>
          <w:numId w:val="2"/>
        </w:numPr>
        <w:spacing w:after="0" w:line="240" w:lineRule="auto"/>
        <w:ind w:left="57" w:firstLine="648"/>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Представляваният от мен участник </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w:t>
      </w:r>
      <w:r w:rsidRPr="00487D47">
        <w:rPr>
          <w:rFonts w:ascii="Times New Roman" w:eastAsia="Times New Roman" w:hAnsi="Times New Roman"/>
          <w:sz w:val="24"/>
          <w:szCs w:val="24"/>
        </w:rPr>
        <w:lastRenderedPageBreak/>
        <w:t>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Известна ми е отговорността по чл. 313 от Наказателния кодекс за неверни данни.</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Публичните </w:t>
      </w:r>
      <w:r w:rsidRPr="00487D47">
        <w:rPr>
          <w:rFonts w:ascii="Times New Roman" w:eastAsia="Times New Roman" w:hAnsi="Times New Roman"/>
          <w:iCs/>
          <w:sz w:val="24"/>
          <w:szCs w:val="24"/>
        </w:rPr>
        <w:t>регистри</w:t>
      </w:r>
      <w:r w:rsidRPr="00487D47">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487D47">
        <w:rPr>
          <w:rFonts w:ascii="Times New Roman" w:eastAsia="Times New Roman" w:hAnsi="Times New Roman"/>
          <w:sz w:val="24"/>
          <w:szCs w:val="24"/>
        </w:rPr>
        <w:t>, в които се съдържа информация за посочените обстоятелства по т. 1 са:</w:t>
      </w:r>
    </w:p>
    <w:p w:rsidR="003426FA" w:rsidRPr="00487D47" w:rsidRDefault="003426FA" w:rsidP="003426F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1. ………………………………………………………………………………………………</w:t>
      </w:r>
    </w:p>
    <w:p w:rsidR="003426FA" w:rsidRPr="00487D47" w:rsidRDefault="003426FA" w:rsidP="003426FA">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2. ………………………………………………………………………………………… или</w:t>
      </w:r>
    </w:p>
    <w:p w:rsidR="003426FA" w:rsidRPr="00487D47" w:rsidRDefault="003426FA" w:rsidP="003426FA">
      <w:pPr>
        <w:spacing w:after="0" w:line="240" w:lineRule="auto"/>
        <w:ind w:left="57" w:firstLine="646"/>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Компетентните органи </w:t>
      </w:r>
      <w:r w:rsidRPr="00487D47">
        <w:rPr>
          <w:rFonts w:ascii="Times New Roman" w:eastAsia="Times New Roman" w:hAnsi="Times New Roman"/>
          <w:i/>
          <w:sz w:val="24"/>
          <w:szCs w:val="24"/>
        </w:rPr>
        <w:t>(съгласно законодателството на държавата, в която участникът е установен)</w:t>
      </w:r>
      <w:r w:rsidRPr="00487D47">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3426FA" w:rsidRPr="00487D47" w:rsidRDefault="003426FA" w:rsidP="003426F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1. ……………………………………………………………………………………………</w:t>
      </w:r>
    </w:p>
    <w:p w:rsidR="003426FA" w:rsidRPr="00487D47" w:rsidRDefault="003426FA" w:rsidP="003426FA">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487D47">
        <w:rPr>
          <w:rFonts w:ascii="Times New Roman" w:eastAsia="Times New Roman" w:hAnsi="Times New Roman"/>
          <w:sz w:val="24"/>
          <w:szCs w:val="24"/>
        </w:rPr>
        <w:t>2. ……………………………………………………………………………………………</w:t>
      </w:r>
    </w:p>
    <w:p w:rsidR="003426FA" w:rsidRPr="00487D47" w:rsidRDefault="003426FA" w:rsidP="003426FA">
      <w:pPr>
        <w:spacing w:after="0" w:line="240" w:lineRule="auto"/>
        <w:ind w:left="57"/>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0"/>
        </w:rPr>
      </w:pPr>
      <w:r w:rsidRPr="00487D47">
        <w:rPr>
          <w:rFonts w:ascii="Times New Roman" w:eastAsia="Times New Roman" w:hAnsi="Times New Roman"/>
          <w:sz w:val="24"/>
          <w:szCs w:val="20"/>
        </w:rPr>
        <w:t>Дата:</w:t>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r>
      <w:r w:rsidRPr="00487D47">
        <w:rPr>
          <w:rFonts w:ascii="Times New Roman" w:eastAsia="Times New Roman" w:hAnsi="Times New Roman"/>
          <w:sz w:val="24"/>
          <w:szCs w:val="20"/>
        </w:rPr>
        <w:tab/>
        <w:t>Декларатор:</w:t>
      </w:r>
    </w:p>
    <w:p w:rsidR="003426FA" w:rsidRPr="00487D47" w:rsidRDefault="003426FA" w:rsidP="003426FA">
      <w:pPr>
        <w:spacing w:after="0" w:line="240" w:lineRule="auto"/>
        <w:ind w:left="708" w:firstLine="708"/>
        <w:jc w:val="both"/>
        <w:rPr>
          <w:rFonts w:ascii="Times New Roman" w:eastAsia="Times New Roman" w:hAnsi="Times New Roman"/>
          <w:b/>
          <w:i/>
          <w:sz w:val="20"/>
          <w:szCs w:val="20"/>
        </w:rPr>
      </w:pPr>
      <w:r w:rsidRPr="00487D47">
        <w:rPr>
          <w:rFonts w:ascii="Times New Roman" w:eastAsia="Times New Roman" w:hAnsi="Times New Roman"/>
          <w:i/>
          <w:sz w:val="20"/>
          <w:szCs w:val="20"/>
        </w:rPr>
        <w:tab/>
      </w:r>
      <w:r w:rsidRPr="00487D47">
        <w:rPr>
          <w:rFonts w:ascii="Times New Roman" w:eastAsia="Times New Roman" w:hAnsi="Times New Roman"/>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r>
      <w:r w:rsidRPr="00487D47">
        <w:rPr>
          <w:rFonts w:ascii="Times New Roman" w:eastAsia="Times New Roman" w:hAnsi="Times New Roman"/>
          <w:b/>
          <w:i/>
          <w:sz w:val="20"/>
          <w:szCs w:val="20"/>
        </w:rPr>
        <w:tab/>
        <w:t>......................................................</w:t>
      </w:r>
    </w:p>
    <w:p w:rsidR="003426FA" w:rsidRPr="00487D47" w:rsidRDefault="003426FA" w:rsidP="003426FA">
      <w:pPr>
        <w:spacing w:after="0" w:line="240" w:lineRule="auto"/>
        <w:ind w:firstLine="4820"/>
        <w:jc w:val="right"/>
        <w:rPr>
          <w:rFonts w:ascii="Times New Roman" w:eastAsia="Times New Roman" w:hAnsi="Times New Roman"/>
          <w:b/>
          <w:sz w:val="24"/>
          <w:szCs w:val="24"/>
        </w:rPr>
      </w:pPr>
      <w:r w:rsidRPr="00487D47">
        <w:rPr>
          <w:rFonts w:ascii="Times New Roman" w:eastAsia="Times New Roman" w:hAnsi="Times New Roman"/>
          <w:i/>
          <w:sz w:val="20"/>
          <w:szCs w:val="20"/>
        </w:rPr>
        <w:t>(име и фамилия на представляващия/те участника)</w:t>
      </w:r>
    </w:p>
    <w:p w:rsidR="003426FA" w:rsidRPr="00487D47" w:rsidRDefault="003426FA" w:rsidP="003426FA">
      <w:pPr>
        <w:spacing w:after="0" w:line="240" w:lineRule="auto"/>
        <w:ind w:firstLine="703"/>
        <w:jc w:val="both"/>
        <w:rPr>
          <w:rFonts w:ascii="Times New Roman" w:eastAsia="Times New Roman" w:hAnsi="Times New Roman"/>
          <w:i/>
          <w:sz w:val="20"/>
          <w:szCs w:val="20"/>
        </w:rPr>
      </w:pPr>
    </w:p>
    <w:p w:rsidR="003426FA" w:rsidRPr="00487D47" w:rsidRDefault="003426FA" w:rsidP="003426FA">
      <w:pPr>
        <w:spacing w:after="0" w:line="240" w:lineRule="auto"/>
        <w:ind w:firstLine="708"/>
        <w:jc w:val="both"/>
        <w:rPr>
          <w:rFonts w:ascii="Times New Roman" w:eastAsia="Times New Roman" w:hAnsi="Times New Roman"/>
          <w:i/>
          <w:sz w:val="18"/>
          <w:szCs w:val="18"/>
        </w:rPr>
      </w:pPr>
      <w:r w:rsidRPr="00487D47">
        <w:rPr>
          <w:rFonts w:ascii="Times New Roman" w:eastAsia="Times New Roman" w:hAnsi="Times New Roman"/>
          <w:b/>
          <w:i/>
          <w:sz w:val="20"/>
          <w:szCs w:val="20"/>
        </w:rPr>
        <w:t>Забележка</w:t>
      </w:r>
      <w:r w:rsidRPr="00487D47">
        <w:rPr>
          <w:rFonts w:ascii="Times New Roman" w:eastAsia="Times New Roman" w:hAnsi="Times New Roman"/>
          <w:i/>
          <w:sz w:val="20"/>
          <w:szCs w:val="20"/>
        </w:rPr>
        <w:t>:</w:t>
      </w:r>
      <w:r w:rsidRPr="00487D4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426FA" w:rsidRPr="00487D47" w:rsidRDefault="003426FA" w:rsidP="003426FA">
      <w:pPr>
        <w:spacing w:after="0" w:line="240" w:lineRule="auto"/>
        <w:ind w:firstLine="708"/>
        <w:jc w:val="center"/>
        <w:rPr>
          <w:rFonts w:ascii="Times New Roman" w:eastAsia="Times New Roman" w:hAnsi="Times New Roman"/>
          <w:i/>
          <w:sz w:val="18"/>
          <w:szCs w:val="18"/>
        </w:rPr>
      </w:pPr>
    </w:p>
    <w:p w:rsidR="003426FA" w:rsidRPr="00487D47" w:rsidRDefault="003426FA" w:rsidP="003426FA">
      <w:pPr>
        <w:spacing w:after="0" w:line="240" w:lineRule="auto"/>
        <w:jc w:val="center"/>
        <w:outlineLvl w:val="0"/>
        <w:rPr>
          <w:rFonts w:ascii="Times New Roman" w:eastAsia="Times New Roman" w:hAnsi="Times New Roman"/>
          <w:b/>
          <w:sz w:val="20"/>
          <w:szCs w:val="20"/>
        </w:rPr>
      </w:pPr>
      <w:r w:rsidRPr="00487D47">
        <w:rPr>
          <w:rFonts w:ascii="Times New Roman" w:eastAsia="Times New Roman" w:hAnsi="Times New Roman"/>
          <w:b/>
          <w:sz w:val="20"/>
          <w:szCs w:val="20"/>
        </w:rPr>
        <w:br w:type="page"/>
      </w:r>
      <w:r w:rsidRPr="00487D47">
        <w:rPr>
          <w:rFonts w:ascii="Times New Roman" w:eastAsia="Times New Roman" w:hAnsi="Times New Roman"/>
          <w:b/>
          <w:sz w:val="20"/>
          <w:szCs w:val="20"/>
        </w:rPr>
        <w:lastRenderedPageBreak/>
        <w:t xml:space="preserve">                                                                                                                        </w:t>
      </w:r>
      <w:r w:rsidRPr="00487D47">
        <w:rPr>
          <w:rFonts w:ascii="Times New Roman" w:eastAsia="Times New Roman" w:hAnsi="Times New Roman"/>
          <w:b/>
          <w:i/>
          <w:sz w:val="24"/>
          <w:szCs w:val="20"/>
        </w:rPr>
        <w:t>Образец №4</w:t>
      </w: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ДЕКЛАРАЦИЯ</w:t>
      </w:r>
    </w:p>
    <w:p w:rsidR="003426FA" w:rsidRPr="00487D47" w:rsidRDefault="003426FA" w:rsidP="003426FA">
      <w:pPr>
        <w:spacing w:after="12"/>
        <w:jc w:val="center"/>
        <w:rPr>
          <w:rFonts w:ascii="Times New Roman" w:hAnsi="Times New Roman"/>
          <w:b/>
          <w:bCs/>
          <w:sz w:val="24"/>
          <w:szCs w:val="24"/>
        </w:rPr>
      </w:pPr>
      <w:r w:rsidRPr="00487D47">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3426FA" w:rsidRPr="00487D47" w:rsidRDefault="003426FA" w:rsidP="003426FA">
      <w:pPr>
        <w:spacing w:after="12"/>
        <w:ind w:left="720" w:hanging="720"/>
        <w:jc w:val="center"/>
        <w:rPr>
          <w:rFonts w:ascii="Times New Roman" w:hAnsi="Times New Roman"/>
          <w:b/>
          <w:bCs/>
          <w:sz w:val="24"/>
          <w:szCs w:val="24"/>
        </w:rPr>
      </w:pPr>
    </w:p>
    <w:p w:rsidR="003426FA" w:rsidRPr="00487D47" w:rsidRDefault="003426FA" w:rsidP="003426FA">
      <w:pPr>
        <w:widowControl w:val="0"/>
        <w:autoSpaceDE w:val="0"/>
        <w:autoSpaceDN w:val="0"/>
        <w:adjustRightInd w:val="0"/>
        <w:jc w:val="both"/>
        <w:rPr>
          <w:rFonts w:ascii="Times New Roman" w:eastAsia="Times New Roman" w:hAnsi="Times New Roman"/>
          <w:b/>
          <w:sz w:val="24"/>
          <w:szCs w:val="24"/>
        </w:rPr>
      </w:pPr>
      <w:r w:rsidRPr="00487D47">
        <w:rPr>
          <w:rFonts w:ascii="Times New Roman" w:eastAsia="Times New Roman" w:hAnsi="Times New Roman"/>
          <w:sz w:val="24"/>
          <w:szCs w:val="24"/>
        </w:rPr>
        <w:t xml:space="preserve">Долуподписаният/-ата______________________, в качеството си на ___________ на _____________ със седалище и адрес на управление гр.__________________, ЕИК ___________, в съответствие с изискванията на възложителя </w:t>
      </w:r>
      <w:r w:rsidRPr="00487D47">
        <w:rPr>
          <w:rFonts w:ascii="Times New Roman" w:eastAsia="Times New Roman" w:hAnsi="Times New Roman"/>
          <w:sz w:val="24"/>
          <w:szCs w:val="20"/>
        </w:rPr>
        <w:t xml:space="preserve">в поръчка на събиране на оферти с обява с предмет: </w:t>
      </w:r>
      <w:r w:rsidRPr="00487D47">
        <w:rPr>
          <w:rFonts w:ascii="Times New Roman" w:eastAsia="Times New Roman" w:hAnsi="Times New Roman"/>
          <w:b/>
          <w:sz w:val="24"/>
          <w:szCs w:val="24"/>
        </w:rPr>
        <w:t>Доставка, монтаж  и въвеждане в експлоатация на проходни изолатори 110kV за силови трансформатори по обособени позиции за нуждите на Електроразпределение Север АД</w:t>
      </w: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b/>
          <w:sz w:val="24"/>
          <w:szCs w:val="24"/>
        </w:rPr>
        <w:t>ДЕКЛАРИРАМ, ЧЕ:</w:t>
      </w:r>
    </w:p>
    <w:p w:rsidR="003426FA" w:rsidRPr="00487D47" w:rsidRDefault="003426FA" w:rsidP="003426FA">
      <w:pPr>
        <w:spacing w:after="12"/>
        <w:ind w:left="720" w:hanging="720"/>
        <w:jc w:val="center"/>
        <w:rPr>
          <w:rFonts w:ascii="Times New Roman" w:hAnsi="Times New Roman"/>
          <w:b/>
          <w:bCs/>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Забележка: В т. 1 се оставя вярното, а ненужното се зачертава.</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Забележка: В т. 2 се оставя вярното, а ненужното се зачертава.</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Дата:</w:t>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t>Декларатор:</w:t>
      </w: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t>......................................................</w:t>
      </w:r>
    </w:p>
    <w:p w:rsidR="003426FA" w:rsidRPr="00487D47" w:rsidRDefault="003426FA" w:rsidP="003426FA">
      <w:pPr>
        <w:spacing w:after="0" w:line="240" w:lineRule="auto"/>
        <w:ind w:left="3600" w:firstLine="720"/>
        <w:jc w:val="both"/>
        <w:rPr>
          <w:rFonts w:ascii="Times New Roman" w:eastAsia="Times New Roman" w:hAnsi="Times New Roman"/>
          <w:i/>
          <w:sz w:val="20"/>
          <w:szCs w:val="20"/>
        </w:rPr>
      </w:pPr>
      <w:r w:rsidRPr="00487D47">
        <w:rPr>
          <w:rFonts w:ascii="Times New Roman" w:eastAsia="Times New Roman" w:hAnsi="Times New Roman"/>
          <w:i/>
          <w:sz w:val="20"/>
          <w:szCs w:val="20"/>
        </w:rPr>
        <w:t>(име и фамилия на представляващия/те участника)</w:t>
      </w:r>
    </w:p>
    <w:p w:rsidR="003426FA" w:rsidRPr="00487D47" w:rsidRDefault="003426FA" w:rsidP="003426FA">
      <w:pPr>
        <w:spacing w:after="0" w:line="240" w:lineRule="auto"/>
        <w:jc w:val="both"/>
        <w:rPr>
          <w:rFonts w:ascii="Times New Roman" w:eastAsia="Times New Roman" w:hAnsi="Times New Roman"/>
          <w:i/>
          <w:sz w:val="18"/>
          <w:szCs w:val="18"/>
          <w:lang w:val="en-US"/>
        </w:rPr>
      </w:pPr>
      <w:r w:rsidRPr="00487D47">
        <w:rPr>
          <w:rFonts w:ascii="Times New Roman" w:eastAsia="Times New Roman" w:hAnsi="Times New Roman"/>
          <w:b/>
          <w:i/>
          <w:sz w:val="18"/>
          <w:szCs w:val="18"/>
        </w:rPr>
        <w:t>Забележка:</w:t>
      </w:r>
      <w:r w:rsidRPr="00487D4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426FA" w:rsidRPr="00487D47" w:rsidRDefault="003426FA" w:rsidP="003426FA">
      <w:pPr>
        <w:spacing w:after="0" w:line="240" w:lineRule="auto"/>
        <w:jc w:val="both"/>
        <w:rPr>
          <w:rFonts w:ascii="Times New Roman" w:eastAsia="Times New Roman" w:hAnsi="Times New Roman"/>
          <w:i/>
          <w:sz w:val="18"/>
          <w:szCs w:val="18"/>
          <w:lang w:val="en-US"/>
        </w:rPr>
      </w:pPr>
      <w:r w:rsidRPr="00487D47">
        <w:rPr>
          <w:rFonts w:ascii="Times New Roman" w:eastAsia="Times New Roman" w:hAnsi="Times New Roman"/>
          <w:i/>
          <w:sz w:val="18"/>
          <w:szCs w:val="18"/>
          <w:lang w:val="en-US"/>
        </w:rPr>
        <w:t>В случай че участникът е обединение от няколко лица, декларацията се представя от всяко едно от тях.</w:t>
      </w:r>
    </w:p>
    <w:p w:rsidR="003426FA" w:rsidRPr="00487D47" w:rsidRDefault="003426FA" w:rsidP="003426FA">
      <w:pPr>
        <w:spacing w:after="0" w:line="240" w:lineRule="auto"/>
        <w:jc w:val="both"/>
        <w:rPr>
          <w:rFonts w:ascii="Times New Roman" w:eastAsia="Times New Roman" w:hAnsi="Times New Roman"/>
          <w:i/>
          <w:sz w:val="18"/>
          <w:szCs w:val="18"/>
          <w:lang w:val="en-US"/>
        </w:rPr>
      </w:pPr>
      <w:r w:rsidRPr="00487D47">
        <w:rPr>
          <w:rFonts w:ascii="Times New Roman" w:eastAsia="Times New Roman" w:hAnsi="Times New Roman"/>
          <w:i/>
          <w:sz w:val="18"/>
          <w:szCs w:val="18"/>
          <w:lang w:val="en-US"/>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lastRenderedPageBreak/>
        <w:t xml:space="preserve">Изключенията по чл.4 от  ЗИФОДРЮПДРСЛТДС са, както следва : </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Чл. 4. (Изм. - ДВ, бр. 48 от 2016 г., в сила от 01.07.2016 г.) Членове 3 и 3а не се прилагат, когато:</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3426FA" w:rsidRPr="00487D47" w:rsidRDefault="003426FA" w:rsidP="003426FA">
      <w:pPr>
        <w:spacing w:after="0" w:line="240" w:lineRule="auto"/>
        <w:jc w:val="both"/>
        <w:rPr>
          <w:rFonts w:ascii="Times New Roman" w:eastAsia="Times New Roman" w:hAnsi="Times New Roman"/>
          <w:sz w:val="18"/>
          <w:szCs w:val="18"/>
        </w:rPr>
      </w:pP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„Юрисдикции с преференциален данъчен режим”</w:t>
      </w:r>
    </w:p>
    <w:p w:rsidR="003426FA" w:rsidRPr="00487D47" w:rsidRDefault="003426FA" w:rsidP="003426FA">
      <w:pPr>
        <w:spacing w:after="0" w:line="240" w:lineRule="auto"/>
        <w:jc w:val="both"/>
        <w:rPr>
          <w:rFonts w:ascii="Times New Roman" w:eastAsia="Times New Roman" w:hAnsi="Times New Roman"/>
          <w:sz w:val="18"/>
          <w:szCs w:val="18"/>
          <w:lang w:val="en-US"/>
        </w:rPr>
      </w:pPr>
      <w:r w:rsidRPr="00487D47">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3426FA" w:rsidRPr="00487D47" w:rsidRDefault="003426FA" w:rsidP="003426FA">
      <w:pPr>
        <w:spacing w:after="0" w:line="240" w:lineRule="auto"/>
        <w:jc w:val="both"/>
        <w:rPr>
          <w:rFonts w:ascii="Times New Roman" w:eastAsia="Times New Roman" w:hAnsi="Times New Roman"/>
          <w:sz w:val="18"/>
          <w:szCs w:val="18"/>
        </w:rPr>
      </w:pPr>
      <w:r w:rsidRPr="00487D47">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3426FA" w:rsidRPr="00487D47" w:rsidRDefault="003426FA" w:rsidP="003426FA">
      <w:pPr>
        <w:spacing w:after="0" w:line="240" w:lineRule="auto"/>
        <w:jc w:val="both"/>
        <w:rPr>
          <w:rFonts w:ascii="Times New Roman" w:eastAsia="Times New Roman" w:hAnsi="Times New Roman"/>
          <w:sz w:val="18"/>
          <w:szCs w:val="18"/>
        </w:rPr>
      </w:pPr>
    </w:p>
    <w:p w:rsidR="003426FA" w:rsidRPr="00487D47" w:rsidRDefault="003426FA" w:rsidP="003426FA">
      <w:pPr>
        <w:spacing w:after="0" w:line="240" w:lineRule="auto"/>
        <w:jc w:val="center"/>
        <w:outlineLvl w:val="0"/>
        <w:rPr>
          <w:rFonts w:ascii="Times New Roman" w:eastAsia="Times New Roman" w:hAnsi="Times New Roman"/>
          <w:b/>
          <w:sz w:val="24"/>
          <w:szCs w:val="24"/>
        </w:rPr>
      </w:pPr>
      <w:r w:rsidRPr="00487D47">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3426FA" w:rsidRPr="00487D47" w:rsidRDefault="003426FA" w:rsidP="003426FA">
      <w:pPr>
        <w:tabs>
          <w:tab w:val="left" w:pos="6803"/>
        </w:tabs>
        <w:spacing w:after="0" w:line="360" w:lineRule="auto"/>
        <w:jc w:val="right"/>
        <w:rPr>
          <w:rFonts w:ascii="Times New Roman" w:eastAsia="Times New Roman" w:hAnsi="Times New Roman"/>
          <w:b/>
          <w:i/>
          <w:sz w:val="24"/>
          <w:szCs w:val="20"/>
        </w:rPr>
      </w:pPr>
    </w:p>
    <w:p w:rsidR="003426FA" w:rsidRPr="00487D47" w:rsidRDefault="003426FA" w:rsidP="003426FA">
      <w:pPr>
        <w:tabs>
          <w:tab w:val="left" w:pos="6803"/>
        </w:tabs>
        <w:spacing w:after="0" w:line="360" w:lineRule="auto"/>
        <w:jc w:val="right"/>
        <w:rPr>
          <w:rFonts w:ascii="Times New Roman" w:eastAsia="Times New Roman" w:hAnsi="Times New Roman"/>
          <w:b/>
          <w:sz w:val="24"/>
          <w:szCs w:val="24"/>
        </w:rPr>
      </w:pPr>
      <w:r w:rsidRPr="00487D47">
        <w:rPr>
          <w:rFonts w:ascii="Times New Roman" w:eastAsia="Times New Roman" w:hAnsi="Times New Roman"/>
          <w:b/>
          <w:i/>
          <w:sz w:val="24"/>
          <w:szCs w:val="20"/>
        </w:rPr>
        <w:t xml:space="preserve">Образец №5 </w:t>
      </w:r>
    </w:p>
    <w:p w:rsidR="003426FA" w:rsidRPr="00487D47" w:rsidRDefault="003426FA" w:rsidP="003426FA">
      <w:pPr>
        <w:spacing w:after="57" w:line="300" w:lineRule="atLeast"/>
        <w:ind w:firstLine="284"/>
        <w:jc w:val="center"/>
        <w:textAlignment w:val="center"/>
        <w:rPr>
          <w:rFonts w:ascii="Times New Roman" w:eastAsia="Times New Roman" w:hAnsi="Times New Roman"/>
          <w:b/>
          <w:sz w:val="24"/>
          <w:szCs w:val="24"/>
        </w:rPr>
      </w:pPr>
      <w:r w:rsidRPr="00487D47">
        <w:rPr>
          <w:rFonts w:ascii="Times New Roman" w:eastAsia="Times New Roman" w:hAnsi="Times New Roman"/>
          <w:b/>
          <w:sz w:val="24"/>
          <w:szCs w:val="24"/>
        </w:rPr>
        <w:t>ДЕКЛАРАЦИЯ</w:t>
      </w:r>
    </w:p>
    <w:p w:rsidR="003426FA" w:rsidRPr="00487D47" w:rsidRDefault="003426FA" w:rsidP="003426FA">
      <w:pPr>
        <w:spacing w:after="57" w:line="300" w:lineRule="atLeast"/>
        <w:ind w:firstLine="284"/>
        <w:jc w:val="center"/>
        <w:textAlignment w:val="center"/>
        <w:rPr>
          <w:rFonts w:ascii="Times New Roman" w:eastAsia="Times New Roman" w:hAnsi="Times New Roman"/>
          <w:b/>
          <w:sz w:val="24"/>
          <w:szCs w:val="24"/>
        </w:rPr>
      </w:pPr>
      <w:r w:rsidRPr="00487D47">
        <w:rPr>
          <w:rFonts w:ascii="Times New Roman" w:eastAsia="Times New Roman" w:hAnsi="Times New Roman"/>
          <w:b/>
          <w:sz w:val="24"/>
          <w:szCs w:val="24"/>
        </w:rPr>
        <w:t>по чл. 66, ал. 1 от ЗОП за участие като подизпълнител/и</w:t>
      </w:r>
    </w:p>
    <w:p w:rsidR="003426FA" w:rsidRPr="00487D47" w:rsidRDefault="003426FA" w:rsidP="003426FA">
      <w:pPr>
        <w:spacing w:after="57" w:line="300" w:lineRule="atLeast"/>
        <w:ind w:firstLine="284"/>
        <w:jc w:val="both"/>
        <w:textAlignment w:val="center"/>
        <w:rPr>
          <w:rFonts w:ascii="Times New Roman" w:eastAsia="Times New Roman" w:hAnsi="Times New Roman"/>
          <w:b/>
          <w:sz w:val="24"/>
          <w:szCs w:val="24"/>
        </w:rPr>
      </w:pPr>
    </w:p>
    <w:p w:rsidR="003426FA" w:rsidRPr="00487D47" w:rsidRDefault="003426FA" w:rsidP="003426FA">
      <w:pPr>
        <w:spacing w:after="0"/>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3426FA" w:rsidRPr="00487D47" w:rsidRDefault="003426FA" w:rsidP="003426FA">
      <w:pPr>
        <w:spacing w:after="57" w:line="300" w:lineRule="atLeast"/>
        <w:ind w:firstLine="284"/>
        <w:jc w:val="center"/>
        <w:textAlignment w:val="center"/>
        <w:rPr>
          <w:rFonts w:ascii="Times New Roman" w:eastAsia="Times New Roman" w:hAnsi="Times New Roman"/>
          <w:b/>
          <w:sz w:val="24"/>
          <w:szCs w:val="24"/>
          <w:lang w:val="en-US"/>
        </w:rPr>
      </w:pPr>
      <w:r w:rsidRPr="00487D47">
        <w:rPr>
          <w:rFonts w:ascii="Times New Roman" w:eastAsia="Times New Roman" w:hAnsi="Times New Roman"/>
          <w:b/>
          <w:sz w:val="24"/>
          <w:szCs w:val="24"/>
        </w:rPr>
        <w:t>ДЕКЛАРИРАМ, ЧЕ:</w:t>
      </w:r>
    </w:p>
    <w:p w:rsidR="003426FA" w:rsidRPr="00487D47" w:rsidRDefault="003426FA" w:rsidP="003426FA">
      <w:pPr>
        <w:spacing w:after="57" w:line="300" w:lineRule="atLeast"/>
        <w:ind w:firstLine="284"/>
        <w:jc w:val="center"/>
        <w:textAlignment w:val="center"/>
        <w:rPr>
          <w:rFonts w:ascii="Times New Roman" w:eastAsia="Times New Roman" w:hAnsi="Times New Roman"/>
          <w:b/>
          <w:sz w:val="24"/>
          <w:szCs w:val="24"/>
          <w:lang w:val="en-US"/>
        </w:rPr>
      </w:pPr>
    </w:p>
    <w:p w:rsidR="003426FA" w:rsidRPr="00487D47" w:rsidRDefault="003426FA" w:rsidP="003426FA">
      <w:pPr>
        <w:spacing w:after="0" w:line="360" w:lineRule="auto"/>
        <w:ind w:firstLine="720"/>
        <w:jc w:val="both"/>
        <w:rPr>
          <w:rFonts w:ascii="Times New Roman" w:eastAsia="Times New Roman" w:hAnsi="Times New Roman"/>
          <w:sz w:val="24"/>
          <w:szCs w:val="24"/>
        </w:rPr>
      </w:pPr>
      <w:r w:rsidRPr="00487D47">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3426FA" w:rsidRPr="00487D47" w:rsidRDefault="003426FA" w:rsidP="003426FA">
      <w:pPr>
        <w:spacing w:after="0" w:line="360" w:lineRule="auto"/>
        <w:ind w:firstLine="720"/>
        <w:jc w:val="both"/>
        <w:rPr>
          <w:rFonts w:ascii="Times New Roman" w:eastAsia="Times New Roman" w:hAnsi="Times New Roman"/>
          <w:sz w:val="24"/>
          <w:szCs w:val="24"/>
        </w:rPr>
      </w:pPr>
      <w:r w:rsidRPr="00487D47">
        <w:rPr>
          <w:rFonts w:ascii="Times New Roman" w:eastAsia="Times New Roman" w:hAnsi="Times New Roman"/>
          <w:sz w:val="24"/>
          <w:szCs w:val="24"/>
        </w:rPr>
        <w:tab/>
        <w:t>_________________________________________</w:t>
      </w:r>
      <w:r w:rsidRPr="00487D47">
        <w:rPr>
          <w:rFonts w:ascii="Times New Roman" w:eastAsia="Times New Roman" w:hAnsi="Times New Roman"/>
          <w:sz w:val="24"/>
          <w:szCs w:val="24"/>
        </w:rPr>
        <w:tab/>
        <w:t xml:space="preserve"> </w:t>
      </w:r>
    </w:p>
    <w:p w:rsidR="003426FA" w:rsidRPr="00487D47" w:rsidRDefault="003426FA" w:rsidP="003426FA">
      <w:pPr>
        <w:spacing w:after="0" w:line="360" w:lineRule="auto"/>
        <w:ind w:firstLine="720"/>
        <w:jc w:val="both"/>
        <w:rPr>
          <w:rFonts w:ascii="Times New Roman" w:eastAsia="Times New Roman" w:hAnsi="Times New Roman"/>
          <w:sz w:val="24"/>
          <w:szCs w:val="24"/>
        </w:rPr>
      </w:pPr>
      <w:r w:rsidRPr="00487D47">
        <w:rPr>
          <w:rFonts w:ascii="Times New Roman" w:eastAsia="Times New Roman" w:hAnsi="Times New Roman"/>
          <w:sz w:val="24"/>
          <w:szCs w:val="24"/>
        </w:rPr>
        <w:tab/>
      </w:r>
      <w:r w:rsidRPr="00487D47">
        <w:rPr>
          <w:rFonts w:ascii="Times New Roman" w:eastAsia="Times New Roman" w:hAnsi="Times New Roman"/>
          <w:sz w:val="24"/>
          <w:szCs w:val="24"/>
        </w:rPr>
        <w:tab/>
        <w:t xml:space="preserve"> (посочете участника, на който сте подизпълнител)</w:t>
      </w:r>
    </w:p>
    <w:p w:rsidR="003426FA" w:rsidRPr="00487D47" w:rsidRDefault="003426FA" w:rsidP="003426FA">
      <w:pPr>
        <w:spacing w:after="0" w:line="360" w:lineRule="auto"/>
        <w:ind w:firstLine="720"/>
        <w:jc w:val="both"/>
        <w:rPr>
          <w:rFonts w:ascii="Times New Roman" w:eastAsia="Times New Roman" w:hAnsi="Times New Roman"/>
          <w:sz w:val="24"/>
          <w:szCs w:val="24"/>
        </w:rPr>
      </w:pPr>
      <w:r w:rsidRPr="00487D47">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3426FA" w:rsidRPr="00487D47" w:rsidRDefault="003426FA" w:rsidP="003426FA">
      <w:pPr>
        <w:spacing w:after="0" w:line="360" w:lineRule="auto"/>
        <w:ind w:firstLine="720"/>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3426FA" w:rsidRPr="00487D47" w:rsidRDefault="003426FA" w:rsidP="003426FA">
      <w:pPr>
        <w:spacing w:before="120" w:after="0" w:line="360" w:lineRule="auto"/>
        <w:ind w:firstLine="567"/>
        <w:jc w:val="both"/>
        <w:rPr>
          <w:rFonts w:ascii="Times New Roman" w:eastAsia="Times New Roman" w:hAnsi="Times New Roman"/>
          <w:sz w:val="24"/>
          <w:szCs w:val="24"/>
        </w:rPr>
      </w:pPr>
      <w:r w:rsidRPr="00487D47">
        <w:rPr>
          <w:rFonts w:ascii="Times New Roman" w:eastAsia="Times New Roman" w:hAnsi="Times New Roman"/>
          <w:sz w:val="24"/>
          <w:szCs w:val="24"/>
        </w:rPr>
        <w:t xml:space="preserve"> </w:t>
      </w:r>
      <w:r w:rsidRPr="00487D47">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3426FA" w:rsidRPr="00487D47" w:rsidRDefault="003426FA" w:rsidP="003426FA">
      <w:pPr>
        <w:widowControl w:val="0"/>
        <w:spacing w:after="0" w:line="240" w:lineRule="auto"/>
        <w:ind w:right="15"/>
        <w:jc w:val="both"/>
        <w:rPr>
          <w:rFonts w:ascii="Arial" w:eastAsia="Times New Roman" w:hAnsi="Arial" w:cs="Arial"/>
          <w:lang w:eastAsia="bg-BG"/>
        </w:rPr>
      </w:pPr>
    </w:p>
    <w:p w:rsidR="003426FA" w:rsidRPr="00487D47" w:rsidRDefault="003426FA" w:rsidP="003426FA">
      <w:pPr>
        <w:shd w:val="clear" w:color="auto" w:fill="FFFFFF"/>
        <w:jc w:val="right"/>
        <w:rPr>
          <w:rFonts w:ascii="Arial" w:hAnsi="Arial" w:cs="Arial"/>
        </w:rPr>
      </w:pP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Дата:</w:t>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t>Декларатор:</w:t>
      </w:r>
    </w:p>
    <w:p w:rsidR="003426FA" w:rsidRPr="00487D47" w:rsidRDefault="003426FA" w:rsidP="003426FA">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t>......................................................</w:t>
      </w:r>
    </w:p>
    <w:p w:rsidR="003426FA" w:rsidRPr="00487D47" w:rsidRDefault="003426FA" w:rsidP="003426FA">
      <w:pPr>
        <w:spacing w:after="0" w:line="240" w:lineRule="auto"/>
        <w:ind w:left="3600"/>
        <w:jc w:val="both"/>
        <w:rPr>
          <w:rFonts w:ascii="Times New Roman" w:eastAsia="Times New Roman" w:hAnsi="Times New Roman"/>
          <w:sz w:val="24"/>
          <w:szCs w:val="24"/>
        </w:rPr>
      </w:pPr>
      <w:r w:rsidRPr="00487D47">
        <w:rPr>
          <w:rFonts w:ascii="Times New Roman" w:eastAsia="Times New Roman" w:hAnsi="Times New Roman"/>
          <w:sz w:val="24"/>
          <w:szCs w:val="24"/>
        </w:rPr>
        <w:t>(име и фамилия на представляващия/те подизпълнителя)</w:t>
      </w:r>
    </w:p>
    <w:p w:rsidR="003426FA" w:rsidRPr="00487D47" w:rsidRDefault="003426FA" w:rsidP="003426FA">
      <w:pPr>
        <w:spacing w:after="0" w:line="240" w:lineRule="auto"/>
        <w:ind w:firstLine="703"/>
        <w:jc w:val="both"/>
        <w:rPr>
          <w:rFonts w:ascii="Times New Roman" w:eastAsia="Times New Roman" w:hAnsi="Times New Roman"/>
          <w:i/>
          <w:sz w:val="20"/>
          <w:szCs w:val="20"/>
        </w:rPr>
      </w:pPr>
    </w:p>
    <w:p w:rsidR="003426FA" w:rsidRPr="00487D47" w:rsidRDefault="003426FA" w:rsidP="003426FA">
      <w:pPr>
        <w:spacing w:after="0" w:line="240" w:lineRule="auto"/>
        <w:ind w:firstLine="708"/>
        <w:jc w:val="both"/>
        <w:rPr>
          <w:rFonts w:ascii="Times New Roman" w:eastAsia="Times New Roman" w:hAnsi="Times New Roman"/>
          <w:i/>
          <w:sz w:val="18"/>
          <w:szCs w:val="18"/>
        </w:rPr>
      </w:pPr>
      <w:r w:rsidRPr="00487D47">
        <w:rPr>
          <w:rFonts w:ascii="Times New Roman" w:eastAsia="Times New Roman" w:hAnsi="Times New Roman"/>
          <w:b/>
          <w:i/>
          <w:sz w:val="20"/>
          <w:szCs w:val="20"/>
        </w:rPr>
        <w:t>Забележка</w:t>
      </w:r>
      <w:r w:rsidRPr="00487D47">
        <w:rPr>
          <w:rFonts w:ascii="Times New Roman" w:eastAsia="Times New Roman" w:hAnsi="Times New Roman"/>
          <w:i/>
          <w:sz w:val="20"/>
          <w:szCs w:val="20"/>
        </w:rPr>
        <w:t>:</w:t>
      </w:r>
      <w:r w:rsidRPr="00487D4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487D47">
        <w:rPr>
          <w:rFonts w:ascii="Times New Roman" w:eastAsia="Times New Roman" w:hAnsi="Times New Roman"/>
          <w:b/>
          <w:i/>
          <w:sz w:val="24"/>
          <w:szCs w:val="24"/>
          <w:lang w:eastAsia="bg-BG"/>
        </w:rPr>
        <w:t xml:space="preserve">                                  </w:t>
      </w: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487D47" w:rsidRPr="00487D47" w:rsidTr="00D95815">
        <w:trPr>
          <w:tblCellSpacing w:w="0" w:type="dxa"/>
        </w:trPr>
        <w:tc>
          <w:tcPr>
            <w:tcW w:w="0" w:type="auto"/>
            <w:vAlign w:val="center"/>
          </w:tcPr>
          <w:p w:rsidR="003426FA" w:rsidRPr="00487D47" w:rsidRDefault="003426FA" w:rsidP="00D95815">
            <w:pPr>
              <w:tabs>
                <w:tab w:val="left" w:pos="6803"/>
              </w:tabs>
              <w:spacing w:after="0" w:line="360" w:lineRule="auto"/>
              <w:jc w:val="right"/>
              <w:rPr>
                <w:rFonts w:ascii="Times New Roman" w:eastAsia="Times New Roman" w:hAnsi="Times New Roman"/>
                <w:b/>
                <w:i/>
                <w:sz w:val="24"/>
                <w:szCs w:val="20"/>
              </w:rPr>
            </w:pPr>
            <w:r w:rsidRPr="00487D47">
              <w:rPr>
                <w:rFonts w:ascii="Times New Roman" w:eastAsia="Times New Roman" w:hAnsi="Times New Roman"/>
                <w:b/>
                <w:i/>
                <w:sz w:val="24"/>
                <w:szCs w:val="20"/>
              </w:rPr>
              <w:lastRenderedPageBreak/>
              <w:t>Образец № 6</w:t>
            </w:r>
          </w:p>
          <w:p w:rsidR="003426FA" w:rsidRPr="00487D47" w:rsidRDefault="003426FA" w:rsidP="00D95815">
            <w:pPr>
              <w:tabs>
                <w:tab w:val="left" w:pos="6803"/>
              </w:tabs>
              <w:jc w:val="center"/>
              <w:rPr>
                <w:rFonts w:ascii="Times New Roman" w:eastAsia="Times New Roman" w:hAnsi="Times New Roman"/>
                <w:b/>
                <w:sz w:val="24"/>
                <w:szCs w:val="20"/>
              </w:rPr>
            </w:pPr>
            <w:r w:rsidRPr="00487D47">
              <w:rPr>
                <w:rFonts w:ascii="Times New Roman" w:eastAsia="Times New Roman" w:hAnsi="Times New Roman"/>
                <w:b/>
                <w:sz w:val="24"/>
                <w:szCs w:val="20"/>
              </w:rPr>
              <w:t>ДЕКЛАРАЦИЯ</w:t>
            </w:r>
          </w:p>
        </w:tc>
      </w:tr>
      <w:tr w:rsidR="00487D47" w:rsidRPr="00487D47" w:rsidTr="00D95815">
        <w:trPr>
          <w:tblCellSpacing w:w="0" w:type="dxa"/>
        </w:trPr>
        <w:tc>
          <w:tcPr>
            <w:tcW w:w="0" w:type="auto"/>
            <w:vAlign w:val="center"/>
          </w:tcPr>
          <w:p w:rsidR="003426FA" w:rsidRPr="00487D47" w:rsidRDefault="003426FA" w:rsidP="00D95815">
            <w:pPr>
              <w:spacing w:after="0"/>
              <w:jc w:val="center"/>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по чл. 101, ал. 11  от Закона за обществените поръчки</w:t>
            </w: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Подписаният/ата.................................................................................................................</w:t>
            </w: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(трите имена)</w:t>
            </w: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в качеството си на ................................................................................................</w:t>
            </w: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(длъжност)</w:t>
            </w: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на ...............................................................................................</w:t>
            </w: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(наименование на участника)</w:t>
            </w: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ЕИК/БУЛСТАТ .............................................................................................................</w:t>
            </w:r>
          </w:p>
        </w:tc>
      </w:tr>
      <w:tr w:rsidR="00487D47" w:rsidRPr="00487D47" w:rsidTr="00D95815">
        <w:trPr>
          <w:tblCellSpacing w:w="0" w:type="dxa"/>
        </w:trPr>
        <w:tc>
          <w:tcPr>
            <w:tcW w:w="0" w:type="auto"/>
            <w:vAlign w:val="center"/>
          </w:tcPr>
          <w:p w:rsidR="003426FA" w:rsidRPr="00487D47" w:rsidRDefault="003426FA" w:rsidP="00D95815">
            <w:pPr>
              <w:widowControl w:val="0"/>
              <w:autoSpaceDE w:val="0"/>
              <w:autoSpaceDN w:val="0"/>
              <w:adjustRightInd w:val="0"/>
              <w:jc w:val="both"/>
              <w:rPr>
                <w:rFonts w:ascii="Times New Roman" w:eastAsia="Times New Roman" w:hAnsi="Times New Roman"/>
                <w:b/>
                <w:sz w:val="24"/>
                <w:szCs w:val="24"/>
              </w:rPr>
            </w:pPr>
            <w:r w:rsidRPr="00487D47">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487D47">
              <w:rPr>
                <w:rFonts w:ascii="Times New Roman" w:eastAsia="Times New Roman" w:hAnsi="Times New Roman"/>
                <w:b/>
                <w:sz w:val="24"/>
                <w:szCs w:val="24"/>
              </w:rPr>
              <w:t>Доставка, монтаж  и въвеждане в експлоатация на проходни изолатори 110kV за силови трансформатори по обособени позиции за нуждите на Електроразпределение Север АД</w:t>
            </w:r>
          </w:p>
          <w:p w:rsidR="003426FA" w:rsidRPr="00487D47" w:rsidRDefault="003426FA" w:rsidP="00D95815">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3426FA" w:rsidRPr="00487D47" w:rsidRDefault="003426FA" w:rsidP="00D95815">
            <w:pPr>
              <w:spacing w:after="0"/>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jc w:val="center"/>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jc w:val="center"/>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ДЕКЛАРИРАМ, ЧЕ:</w:t>
            </w:r>
          </w:p>
          <w:p w:rsidR="003426FA" w:rsidRPr="00487D47" w:rsidRDefault="003426FA" w:rsidP="00D95815">
            <w:pPr>
              <w:spacing w:after="0"/>
              <w:jc w:val="both"/>
              <w:rPr>
                <w:rFonts w:ascii="Times New Roman" w:eastAsia="Times New Roman" w:hAnsi="Times New Roman"/>
                <w:sz w:val="24"/>
                <w:szCs w:val="24"/>
                <w:lang w:val="en-US" w:eastAsia="bg-BG"/>
              </w:rPr>
            </w:pPr>
            <w:r w:rsidRPr="00487D47">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3426FA" w:rsidRPr="00487D47" w:rsidRDefault="003426FA" w:rsidP="00D95815">
            <w:pPr>
              <w:spacing w:after="0"/>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Дата:</w:t>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t>Декларатор:</w:t>
            </w:r>
          </w:p>
          <w:p w:rsidR="003426FA" w:rsidRPr="00487D47" w:rsidRDefault="003426FA" w:rsidP="00D95815">
            <w:pPr>
              <w:spacing w:after="0" w:line="240" w:lineRule="auto"/>
              <w:jc w:val="both"/>
              <w:rPr>
                <w:rFonts w:ascii="Times New Roman" w:eastAsia="Times New Roman" w:hAnsi="Times New Roman"/>
                <w:sz w:val="24"/>
                <w:szCs w:val="24"/>
              </w:rPr>
            </w:pP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r>
            <w:r w:rsidRPr="00487D47">
              <w:rPr>
                <w:rFonts w:ascii="Times New Roman" w:eastAsia="Times New Roman" w:hAnsi="Times New Roman"/>
                <w:sz w:val="24"/>
                <w:szCs w:val="24"/>
              </w:rPr>
              <w:tab/>
              <w:t>......................................................</w:t>
            </w:r>
          </w:p>
          <w:p w:rsidR="003426FA" w:rsidRPr="00487D47" w:rsidRDefault="003426FA" w:rsidP="00D95815">
            <w:pPr>
              <w:spacing w:after="0" w:line="240" w:lineRule="auto"/>
              <w:ind w:left="3600"/>
              <w:jc w:val="both"/>
              <w:rPr>
                <w:rFonts w:ascii="Times New Roman" w:eastAsia="Times New Roman" w:hAnsi="Times New Roman"/>
                <w:sz w:val="24"/>
                <w:szCs w:val="24"/>
              </w:rPr>
            </w:pPr>
            <w:r w:rsidRPr="00487D47">
              <w:rPr>
                <w:rFonts w:ascii="Times New Roman" w:eastAsia="Times New Roman" w:hAnsi="Times New Roman"/>
                <w:sz w:val="24"/>
                <w:szCs w:val="24"/>
              </w:rPr>
              <w:t>(име и фамилия на представляващия/те участника)</w:t>
            </w:r>
          </w:p>
          <w:p w:rsidR="003426FA" w:rsidRPr="00487D47" w:rsidRDefault="003426FA" w:rsidP="00D95815">
            <w:pPr>
              <w:spacing w:after="0"/>
              <w:jc w:val="both"/>
              <w:rPr>
                <w:rFonts w:ascii="Times New Roman" w:eastAsia="Times New Roman" w:hAnsi="Times New Roman"/>
                <w:sz w:val="24"/>
                <w:szCs w:val="24"/>
                <w:lang w:eastAsia="bg-BG"/>
              </w:rPr>
            </w:pPr>
          </w:p>
        </w:tc>
      </w:tr>
      <w:tr w:rsidR="00487D47" w:rsidRPr="00487D47" w:rsidTr="00D95815">
        <w:trPr>
          <w:tblCellSpacing w:w="0" w:type="dxa"/>
        </w:trPr>
        <w:tc>
          <w:tcPr>
            <w:tcW w:w="0" w:type="auto"/>
            <w:vAlign w:val="center"/>
          </w:tcPr>
          <w:p w:rsidR="003426FA" w:rsidRPr="00487D47" w:rsidRDefault="003426FA" w:rsidP="00D95815">
            <w:pPr>
              <w:spacing w:after="0"/>
              <w:jc w:val="both"/>
              <w:rPr>
                <w:rFonts w:ascii="Arial" w:hAnsi="Arial" w:cs="Arial"/>
                <w:sz w:val="18"/>
                <w:szCs w:val="18"/>
              </w:rPr>
            </w:pPr>
            <w:r w:rsidRPr="00487D47">
              <w:rPr>
                <w:rFonts w:ascii="Times New Roman" w:eastAsia="Times New Roman" w:hAnsi="Times New Roman"/>
                <w:b/>
                <w:i/>
                <w:sz w:val="18"/>
                <w:szCs w:val="18"/>
                <w:lang w:eastAsia="bg-BG"/>
              </w:rPr>
              <w:t>Забележка:</w:t>
            </w:r>
            <w:r w:rsidRPr="00487D47">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3426FA" w:rsidRPr="00487D47" w:rsidRDefault="003426FA" w:rsidP="003426FA">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487D47">
        <w:rPr>
          <w:rFonts w:ascii="Times New Roman" w:eastAsia="Times New Roman" w:hAnsi="Times New Roman"/>
          <w:b/>
          <w:i/>
          <w:sz w:val="24"/>
          <w:szCs w:val="24"/>
          <w:lang w:eastAsia="bg-BG"/>
        </w:rPr>
        <w:t xml:space="preserve">                                                                                 </w:t>
      </w: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487D47">
        <w:rPr>
          <w:rFonts w:ascii="Times New Roman" w:eastAsia="Times New Roman" w:hAnsi="Times New Roman"/>
          <w:b/>
          <w:i/>
          <w:sz w:val="24"/>
          <w:szCs w:val="24"/>
          <w:lang w:val="en-US" w:eastAsia="bg-BG"/>
        </w:rPr>
        <w:t xml:space="preserve">                                 </w:t>
      </w: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3426FA" w:rsidRPr="00487D47" w:rsidRDefault="003426FA" w:rsidP="003426FA">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487D47">
        <w:rPr>
          <w:rFonts w:ascii="Times New Roman" w:eastAsia="Times New Roman" w:hAnsi="Times New Roman" w:cs="Arial CYR"/>
          <w:b/>
          <w:i/>
          <w:sz w:val="24"/>
          <w:szCs w:val="24"/>
          <w:lang w:eastAsia="bg-BG"/>
        </w:rPr>
        <w:t xml:space="preserve">Образец № </w:t>
      </w:r>
      <w:r w:rsidRPr="00487D47">
        <w:rPr>
          <w:rFonts w:ascii="Times New Roman" w:eastAsia="Times New Roman" w:hAnsi="Times New Roman" w:cs="Arial CYR"/>
          <w:b/>
          <w:i/>
          <w:sz w:val="24"/>
          <w:szCs w:val="24"/>
          <w:lang w:val="en-US" w:eastAsia="bg-BG"/>
        </w:rPr>
        <w:t>7</w:t>
      </w:r>
    </w:p>
    <w:p w:rsidR="003426FA" w:rsidRPr="00487D47" w:rsidRDefault="003426FA" w:rsidP="003426FA">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ТЕХНИЧЕСКО ПРЕДЛОЖЕНИЕ</w:t>
      </w:r>
    </w:p>
    <w:p w:rsidR="003426FA" w:rsidRPr="00487D47" w:rsidRDefault="003426FA" w:rsidP="003426F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ДО:</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„ЕЛЕКТРОРАЗПРЕДЕЛЕНИЕ СЕВЕР“ АД</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От_______________________________________________</w:t>
      </w:r>
      <w:r w:rsidRPr="00487D47">
        <w:rPr>
          <w:rFonts w:ascii="Times New Roman" w:eastAsia="Times New Roman" w:hAnsi="Times New Roman"/>
          <w:i/>
          <w:sz w:val="24"/>
          <w:szCs w:val="24"/>
          <w:lang w:eastAsia="bg-BG"/>
        </w:rPr>
        <w:t>(</w:t>
      </w:r>
      <w:r w:rsidRPr="00487D47">
        <w:rPr>
          <w:rFonts w:ascii="Times New Roman" w:eastAsia="Times New Roman" w:hAnsi="Times New Roman"/>
          <w:i/>
          <w:sz w:val="20"/>
          <w:szCs w:val="20"/>
          <w:lang w:eastAsia="bg-BG"/>
        </w:rPr>
        <w:t>собствено, бащино и фамилно име)</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в качеството си на ___________ на __________________ със седалище и адрес на управление гр.______________________, ЕИК ___________,тел.: __________, факс: ___________ и адрес за кореспонденция: .____________________,</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487D47">
        <w:rPr>
          <w:rFonts w:ascii="Times New Roman" w:eastAsia="Times New Roman" w:hAnsi="Times New Roman"/>
          <w:b/>
          <w:caps/>
          <w:sz w:val="24"/>
          <w:szCs w:val="24"/>
          <w:lang w:eastAsia="bg-BG"/>
        </w:rPr>
        <w:tab/>
      </w:r>
    </w:p>
    <w:p w:rsidR="003426FA" w:rsidRPr="00487D47" w:rsidRDefault="003426FA" w:rsidP="003426FA">
      <w:pPr>
        <w:autoSpaceDE w:val="0"/>
        <w:autoSpaceDN w:val="0"/>
        <w:adjustRightInd w:val="0"/>
        <w:spacing w:after="0" w:line="240" w:lineRule="auto"/>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 xml:space="preserve">            УВАЖАЕМИ ДАМИ И ГОСПОДА,</w:t>
      </w:r>
    </w:p>
    <w:p w:rsidR="003426FA" w:rsidRPr="00487D47" w:rsidRDefault="003426FA" w:rsidP="003426FA">
      <w:pPr>
        <w:autoSpaceDE w:val="0"/>
        <w:autoSpaceDN w:val="0"/>
        <w:adjustRightInd w:val="0"/>
        <w:spacing w:after="0" w:line="240" w:lineRule="auto"/>
        <w:rPr>
          <w:rFonts w:ascii="Times New Roman" w:eastAsia="Times New Roman" w:hAnsi="Times New Roman"/>
          <w:sz w:val="24"/>
          <w:szCs w:val="24"/>
          <w:lang w:eastAsia="bg-BG"/>
        </w:rPr>
      </w:pPr>
    </w:p>
    <w:p w:rsidR="003426FA" w:rsidRPr="00487D47" w:rsidRDefault="003426FA" w:rsidP="003426FA">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3426FA" w:rsidRPr="00487D47" w:rsidRDefault="003426FA" w:rsidP="003426FA">
      <w:pPr>
        <w:tabs>
          <w:tab w:val="left" w:pos="360"/>
        </w:tabs>
        <w:spacing w:after="0" w:line="240" w:lineRule="auto"/>
        <w:jc w:val="both"/>
        <w:rPr>
          <w:rFonts w:ascii="Times New Roman" w:eastAsia="Times New Roman" w:hAnsi="Times New Roman"/>
          <w:sz w:val="24"/>
          <w:szCs w:val="24"/>
          <w:lang w:eastAsia="bg-BG"/>
        </w:rPr>
      </w:pPr>
    </w:p>
    <w:p w:rsidR="003426FA" w:rsidRPr="00487D47" w:rsidRDefault="003426FA" w:rsidP="003426FA">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 xml:space="preserve">Декларираме, </w:t>
      </w:r>
      <w:r w:rsidRPr="00487D47">
        <w:rPr>
          <w:rFonts w:ascii="Times New Roman" w:eastAsia="Times New Roman" w:hAnsi="Times New Roman"/>
          <w:sz w:val="24"/>
          <w:szCs w:val="24"/>
          <w:lang w:val="en-US" w:eastAsia="bg-BG"/>
        </w:rPr>
        <w:t>………………………………………………</w:t>
      </w:r>
      <w:r w:rsidRPr="00487D47">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3426FA" w:rsidRPr="00487D47" w:rsidRDefault="003426FA" w:rsidP="003426FA">
      <w:pPr>
        <w:tabs>
          <w:tab w:val="left" w:pos="360"/>
        </w:tabs>
        <w:spacing w:after="0" w:line="240" w:lineRule="auto"/>
        <w:jc w:val="both"/>
        <w:rPr>
          <w:rFonts w:ascii="Times New Roman" w:eastAsia="Times New Roman" w:hAnsi="Times New Roman"/>
          <w:sz w:val="24"/>
          <w:szCs w:val="24"/>
          <w:lang w:eastAsia="bg-BG"/>
        </w:rPr>
      </w:pPr>
    </w:p>
    <w:p w:rsidR="003426FA" w:rsidRPr="00487D47" w:rsidRDefault="003426FA" w:rsidP="003426FA">
      <w:pPr>
        <w:numPr>
          <w:ilvl w:val="0"/>
          <w:numId w:val="6"/>
        </w:numPr>
        <w:tabs>
          <w:tab w:val="left" w:pos="284"/>
        </w:tabs>
        <w:spacing w:after="0" w:line="280" w:lineRule="atLeast"/>
        <w:ind w:left="0" w:firstLine="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 xml:space="preserve">Предлагаме срок на </w:t>
      </w:r>
      <w:r w:rsidRPr="00487D47">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съответно:</w:t>
      </w:r>
    </w:p>
    <w:p w:rsidR="003426FA" w:rsidRPr="00487D47" w:rsidRDefault="003426FA" w:rsidP="003426FA">
      <w:pPr>
        <w:tabs>
          <w:tab w:val="left" w:pos="284"/>
        </w:tabs>
        <w:spacing w:after="0" w:line="280" w:lineRule="atLeast"/>
        <w:jc w:val="both"/>
        <w:rPr>
          <w:rFonts w:ascii="Times New Roman" w:eastAsia="Times New Roman" w:hAnsi="Times New Roman"/>
          <w:sz w:val="24"/>
          <w:szCs w:val="24"/>
          <w:lang w:eastAsia="bg-BG"/>
        </w:rPr>
      </w:pPr>
      <w:r w:rsidRPr="00487D47">
        <w:rPr>
          <w:rFonts w:ascii="Times New Roman" w:eastAsia="Times New Roman" w:hAnsi="Times New Roman"/>
          <w:sz w:val="24"/>
          <w:szCs w:val="24"/>
        </w:rPr>
        <w:t>по обособена позиция №1</w:t>
      </w:r>
      <w:r w:rsidRPr="00487D47">
        <w:rPr>
          <w:rFonts w:ascii="Times New Roman" w:eastAsia="Times New Roman" w:hAnsi="Times New Roman"/>
          <w:sz w:val="24"/>
          <w:szCs w:val="24"/>
          <w:lang w:eastAsia="bg-BG"/>
        </w:rPr>
        <w:t xml:space="preserve"> – …….…(...........…) календарни дни, считано от датата на  получаване на писмена поръчка;</w:t>
      </w:r>
    </w:p>
    <w:p w:rsidR="003426FA" w:rsidRPr="00487D47" w:rsidRDefault="003426FA" w:rsidP="003426FA">
      <w:pPr>
        <w:tabs>
          <w:tab w:val="left" w:pos="284"/>
        </w:tabs>
        <w:spacing w:after="0" w:line="280" w:lineRule="atLeast"/>
        <w:jc w:val="both"/>
        <w:rPr>
          <w:rFonts w:ascii="Times New Roman" w:eastAsia="Times New Roman" w:hAnsi="Times New Roman"/>
          <w:sz w:val="24"/>
          <w:szCs w:val="24"/>
          <w:lang w:eastAsia="bg-BG"/>
        </w:rPr>
      </w:pPr>
      <w:r w:rsidRPr="00487D47">
        <w:rPr>
          <w:rFonts w:ascii="Times New Roman" w:eastAsia="Times New Roman" w:hAnsi="Times New Roman"/>
          <w:sz w:val="24"/>
          <w:szCs w:val="24"/>
        </w:rPr>
        <w:t>по обособена позиция</w:t>
      </w:r>
      <w:r w:rsidRPr="00487D47">
        <w:rPr>
          <w:rFonts w:ascii="Times New Roman" w:eastAsia="Times New Roman" w:hAnsi="Times New Roman"/>
          <w:sz w:val="24"/>
          <w:szCs w:val="24"/>
          <w:lang w:eastAsia="bg-BG"/>
        </w:rPr>
        <w:t xml:space="preserve"> №2 – …….…(...........…) календарни дни, считано от датата на  получаване на писмена поръчка.</w:t>
      </w:r>
    </w:p>
    <w:p w:rsidR="003426FA" w:rsidRPr="00487D47" w:rsidRDefault="003426FA" w:rsidP="003426FA">
      <w:pPr>
        <w:tabs>
          <w:tab w:val="left" w:pos="360"/>
        </w:tabs>
        <w:spacing w:after="0" w:line="280" w:lineRule="atLeast"/>
        <w:jc w:val="both"/>
        <w:rPr>
          <w:rFonts w:ascii="Times New Roman" w:eastAsia="Times New Roman" w:hAnsi="Times New Roman"/>
          <w:sz w:val="24"/>
          <w:szCs w:val="24"/>
          <w:lang w:eastAsia="bg-BG"/>
        </w:rPr>
      </w:pPr>
    </w:p>
    <w:p w:rsidR="003426FA" w:rsidRPr="00487D47" w:rsidRDefault="003426FA" w:rsidP="003426F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 xml:space="preserve">Предлагаме гаранционен срок за доставяните </w:t>
      </w:r>
      <w:r w:rsidRPr="00487D47">
        <w:rPr>
          <w:rFonts w:ascii="Times New Roman" w:eastAsia="Times New Roman" w:hAnsi="Times New Roman"/>
          <w:sz w:val="24"/>
          <w:szCs w:val="24"/>
        </w:rPr>
        <w:t>проходни изолатори 110kV за силови трансформатори</w:t>
      </w:r>
      <w:r w:rsidRPr="00487D47">
        <w:rPr>
          <w:rFonts w:ascii="Times New Roman" w:eastAsia="Times New Roman" w:hAnsi="Times New Roman"/>
          <w:sz w:val="24"/>
          <w:szCs w:val="24"/>
          <w:lang w:eastAsia="bg-BG"/>
        </w:rPr>
        <w:t xml:space="preserve">, както и на дейностите извършени по монтаж и въвеждането му в експлоатация: ………….(………….) месеца /не по-малко от </w:t>
      </w:r>
      <w:r w:rsidRPr="00487D47">
        <w:rPr>
          <w:rFonts w:ascii="Times New Roman" w:eastAsia="Times New Roman" w:hAnsi="Times New Roman"/>
          <w:sz w:val="24"/>
          <w:szCs w:val="24"/>
          <w:lang w:val="en-US" w:eastAsia="bg-BG"/>
        </w:rPr>
        <w:t>24</w:t>
      </w:r>
      <w:r w:rsidRPr="00487D47">
        <w:rPr>
          <w:rFonts w:ascii="Times New Roman" w:eastAsia="Times New Roman" w:hAnsi="Times New Roman"/>
          <w:sz w:val="24"/>
          <w:szCs w:val="24"/>
          <w:lang w:eastAsia="bg-BG"/>
        </w:rPr>
        <w:t xml:space="preserve"> (двадесет и четири) месеца/ от датата на подписване на двустранен протокол за извършена доставката, монтаж и въвеждане в експлоатация. </w:t>
      </w:r>
    </w:p>
    <w:p w:rsidR="003426FA" w:rsidRPr="00487D47" w:rsidRDefault="003426FA" w:rsidP="003426FA">
      <w:pPr>
        <w:pStyle w:val="ListParagraph"/>
        <w:rPr>
          <w:rFonts w:ascii="Times New Roman" w:hAnsi="Times New Roman" w:cs="Times New Roman"/>
        </w:rPr>
      </w:pPr>
    </w:p>
    <w:p w:rsidR="003426FA" w:rsidRPr="00487D47" w:rsidRDefault="003426FA" w:rsidP="003426F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 xml:space="preserve">Експлоатационен срок за доставяните </w:t>
      </w:r>
      <w:r w:rsidRPr="00487D47">
        <w:rPr>
          <w:rFonts w:ascii="Times New Roman" w:eastAsia="Times New Roman" w:hAnsi="Times New Roman"/>
          <w:sz w:val="24"/>
          <w:szCs w:val="24"/>
        </w:rPr>
        <w:t>проходни изолатори 110kV за силови трансформатори</w:t>
      </w:r>
      <w:r w:rsidRPr="00487D47">
        <w:rPr>
          <w:rFonts w:ascii="Times New Roman" w:eastAsia="Times New Roman" w:hAnsi="Times New Roman"/>
          <w:sz w:val="24"/>
          <w:szCs w:val="24"/>
          <w:lang w:eastAsia="bg-BG"/>
        </w:rPr>
        <w:t>: ………….(………….) месеца.</w:t>
      </w:r>
    </w:p>
    <w:p w:rsidR="003426FA" w:rsidRPr="00487D47" w:rsidRDefault="003426FA" w:rsidP="003426FA">
      <w:pPr>
        <w:pStyle w:val="ListParagraph"/>
        <w:rPr>
          <w:rFonts w:ascii="Times New Roman" w:hAnsi="Times New Roman"/>
        </w:rPr>
      </w:pPr>
    </w:p>
    <w:p w:rsidR="003426FA" w:rsidRPr="00487D47" w:rsidRDefault="003426FA" w:rsidP="003426FA">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 xml:space="preserve">Срок на замяна на дефектни или некачествени изделия до …………(………………) календарни дни /но не повече от 15 календарни дни/ и отстраняване на дефекти - …………(………..) календарни дни след констатиране на несъответствието /но не повече от 15 календарни дни/. </w:t>
      </w:r>
    </w:p>
    <w:p w:rsidR="003426FA" w:rsidRPr="00487D47" w:rsidRDefault="003426FA" w:rsidP="003426FA">
      <w:pPr>
        <w:tabs>
          <w:tab w:val="left" w:pos="360"/>
        </w:tabs>
        <w:spacing w:after="0" w:line="280" w:lineRule="atLeast"/>
        <w:jc w:val="both"/>
        <w:rPr>
          <w:rFonts w:ascii="Times New Roman" w:eastAsia="Times New Roman" w:hAnsi="Times New Roman"/>
          <w:sz w:val="24"/>
          <w:szCs w:val="24"/>
          <w:lang w:eastAsia="bg-BG"/>
        </w:rPr>
      </w:pPr>
    </w:p>
    <w:p w:rsidR="003426FA" w:rsidRPr="00487D47" w:rsidRDefault="003426FA" w:rsidP="003426FA">
      <w:pPr>
        <w:jc w:val="both"/>
        <w:rPr>
          <w:rFonts w:ascii="Times New Roman" w:eastAsia="Times New Roman" w:hAnsi="Times New Roman"/>
          <w:sz w:val="24"/>
          <w:szCs w:val="24"/>
          <w:u w:val="single"/>
          <w:lang w:eastAsia="bg-BG"/>
        </w:rPr>
      </w:pPr>
      <w:r w:rsidRPr="00487D47">
        <w:rPr>
          <w:rFonts w:ascii="Times New Roman" w:eastAsia="Times New Roman" w:hAnsi="Times New Roman"/>
          <w:sz w:val="24"/>
          <w:szCs w:val="24"/>
          <w:u w:val="single"/>
          <w:lang w:eastAsia="bg-BG"/>
        </w:rPr>
        <w:t>Като неразделна част от настоящото предложение прилагаме:</w:t>
      </w:r>
    </w:p>
    <w:p w:rsidR="003426FA" w:rsidRPr="00487D47" w:rsidRDefault="003426FA" w:rsidP="003426FA">
      <w:pPr>
        <w:tabs>
          <w:tab w:val="left" w:pos="426"/>
        </w:tabs>
        <w:spacing w:after="0"/>
        <w:ind w:right="26" w:firstLine="426"/>
        <w:jc w:val="both"/>
        <w:rPr>
          <w:rFonts w:ascii="Times New Roman" w:eastAsia="Times New Roman" w:hAnsi="Times New Roman"/>
          <w:sz w:val="24"/>
          <w:szCs w:val="24"/>
        </w:rPr>
      </w:pPr>
      <w:r w:rsidRPr="00487D47">
        <w:rPr>
          <w:rFonts w:ascii="Times New Roman" w:eastAsia="Times New Roman" w:hAnsi="Times New Roman"/>
          <w:sz w:val="24"/>
          <w:szCs w:val="24"/>
        </w:rPr>
        <w:t>- декларация за съответствие с техническата спецификация , стандартите и законодателството, на което отговаря;</w:t>
      </w:r>
    </w:p>
    <w:p w:rsidR="003426FA" w:rsidRPr="00487D47" w:rsidRDefault="003426FA" w:rsidP="003426FA">
      <w:pPr>
        <w:spacing w:after="0"/>
        <w:ind w:right="26" w:firstLine="426"/>
        <w:jc w:val="both"/>
        <w:rPr>
          <w:rFonts w:ascii="Times New Roman" w:eastAsia="Times New Roman" w:hAnsi="Times New Roman"/>
          <w:sz w:val="24"/>
          <w:szCs w:val="24"/>
        </w:rPr>
      </w:pPr>
      <w:r w:rsidRPr="00487D47">
        <w:rPr>
          <w:rFonts w:ascii="Times New Roman" w:eastAsia="Times New Roman" w:hAnsi="Times New Roman"/>
          <w:sz w:val="24"/>
          <w:szCs w:val="24"/>
        </w:rPr>
        <w:t>- протоколи от последните типови изпитания, проведени от акредитирани лаборатории</w:t>
      </w:r>
      <w:r w:rsidRPr="00487D47">
        <w:rPr>
          <w:rFonts w:ascii="Times New Roman" w:eastAsia="Times New Roman" w:hAnsi="Times New Roman"/>
          <w:sz w:val="24"/>
          <w:szCs w:val="24"/>
          <w:lang w:val="en-US"/>
        </w:rPr>
        <w:t>, включително за устойчивост на UV</w:t>
      </w:r>
      <w:r w:rsidRPr="00487D47">
        <w:rPr>
          <w:rFonts w:ascii="Times New Roman" w:eastAsia="Times New Roman" w:hAnsi="Times New Roman"/>
          <w:sz w:val="24"/>
          <w:szCs w:val="24"/>
        </w:rPr>
        <w:t xml:space="preserve"> лъчи;</w:t>
      </w:r>
    </w:p>
    <w:p w:rsidR="003426FA" w:rsidRPr="00487D47" w:rsidRDefault="003426FA" w:rsidP="003426FA">
      <w:pPr>
        <w:spacing w:after="0"/>
        <w:ind w:right="26" w:firstLine="426"/>
        <w:jc w:val="both"/>
        <w:rPr>
          <w:rFonts w:ascii="Times New Roman" w:eastAsia="Times New Roman" w:hAnsi="Times New Roman"/>
          <w:sz w:val="24"/>
          <w:szCs w:val="24"/>
        </w:rPr>
      </w:pPr>
      <w:r w:rsidRPr="00487D47">
        <w:rPr>
          <w:rFonts w:ascii="Times New Roman" w:eastAsia="Times New Roman" w:hAnsi="Times New Roman"/>
          <w:sz w:val="24"/>
          <w:szCs w:val="24"/>
        </w:rPr>
        <w:t>-  образец на документ за изходящ производствен контрол;</w:t>
      </w:r>
    </w:p>
    <w:p w:rsidR="003426FA" w:rsidRPr="00487D47" w:rsidRDefault="003426FA" w:rsidP="003426FA">
      <w:pPr>
        <w:tabs>
          <w:tab w:val="left" w:pos="1134"/>
        </w:tabs>
        <w:spacing w:after="0"/>
        <w:ind w:right="26" w:firstLine="426"/>
        <w:jc w:val="both"/>
        <w:rPr>
          <w:rFonts w:ascii="Times New Roman" w:eastAsia="Times New Roman" w:hAnsi="Times New Roman"/>
          <w:sz w:val="24"/>
          <w:szCs w:val="24"/>
        </w:rPr>
      </w:pPr>
      <w:r w:rsidRPr="00487D47">
        <w:rPr>
          <w:rFonts w:ascii="Times New Roman" w:eastAsia="Times New Roman" w:hAnsi="Times New Roman"/>
          <w:sz w:val="24"/>
          <w:szCs w:val="24"/>
        </w:rPr>
        <w:lastRenderedPageBreak/>
        <w:t>-  инструкция за транспортиране, съхранение, монтаж и експлоатация;</w:t>
      </w:r>
    </w:p>
    <w:p w:rsidR="003426FA" w:rsidRPr="00487D47" w:rsidRDefault="003426FA" w:rsidP="003426FA">
      <w:pPr>
        <w:tabs>
          <w:tab w:val="left" w:pos="1134"/>
        </w:tabs>
        <w:spacing w:after="0"/>
        <w:ind w:right="26" w:firstLine="426"/>
        <w:jc w:val="both"/>
        <w:rPr>
          <w:rFonts w:ascii="Arial" w:hAnsi="Arial" w:cs="Arial"/>
          <w:lang w:val="en-US"/>
        </w:rPr>
      </w:pPr>
      <w:r w:rsidRPr="00487D47">
        <w:rPr>
          <w:rFonts w:ascii="Times New Roman" w:eastAsia="Times New Roman" w:hAnsi="Times New Roman"/>
          <w:sz w:val="24"/>
          <w:szCs w:val="24"/>
        </w:rPr>
        <w:t>-  гаранционна карта с условия и срок на гаранция на изделието.</w:t>
      </w:r>
    </w:p>
    <w:p w:rsidR="003426FA" w:rsidRPr="00487D47" w:rsidRDefault="003426FA" w:rsidP="003426FA">
      <w:pPr>
        <w:autoSpaceDE w:val="0"/>
        <w:autoSpaceDN w:val="0"/>
        <w:adjustRightInd w:val="0"/>
        <w:rPr>
          <w:rFonts w:ascii="Times New Roman" w:eastAsia="Times New Roman" w:hAnsi="Times New Roman"/>
          <w:sz w:val="24"/>
          <w:szCs w:val="24"/>
          <w:lang w:eastAsia="bg-BG"/>
        </w:rPr>
      </w:pPr>
    </w:p>
    <w:p w:rsidR="003426FA" w:rsidRPr="00487D47" w:rsidRDefault="003426FA" w:rsidP="003426FA">
      <w:pPr>
        <w:autoSpaceDE w:val="0"/>
        <w:autoSpaceDN w:val="0"/>
        <w:adjustRightInd w:val="0"/>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Дата: .............................201….год.</w:t>
      </w:r>
      <w:r w:rsidRPr="00487D47">
        <w:rPr>
          <w:rFonts w:ascii="Times New Roman" w:eastAsia="Times New Roman" w:hAnsi="Times New Roman"/>
          <w:b/>
          <w:sz w:val="24"/>
          <w:szCs w:val="24"/>
          <w:lang w:eastAsia="bg-BG"/>
        </w:rPr>
        <w:tab/>
        <w:t xml:space="preserve"> </w:t>
      </w:r>
      <w:r w:rsidRPr="00487D47">
        <w:rPr>
          <w:rFonts w:ascii="Times New Roman" w:eastAsia="Times New Roman" w:hAnsi="Times New Roman"/>
          <w:b/>
          <w:sz w:val="24"/>
          <w:szCs w:val="24"/>
          <w:lang w:eastAsia="bg-BG"/>
        </w:rPr>
        <w:tab/>
      </w:r>
      <w:r w:rsidRPr="00487D47">
        <w:rPr>
          <w:rFonts w:ascii="Times New Roman" w:eastAsia="Times New Roman" w:hAnsi="Times New Roman"/>
          <w:b/>
          <w:sz w:val="24"/>
          <w:szCs w:val="24"/>
          <w:lang w:eastAsia="bg-BG"/>
        </w:rPr>
        <w:tab/>
        <w:t xml:space="preserve">                    ……………………………..</w:t>
      </w:r>
    </w:p>
    <w:p w:rsidR="003426FA" w:rsidRPr="00487D47" w:rsidRDefault="003426FA" w:rsidP="003426FA">
      <w:pPr>
        <w:autoSpaceDE w:val="0"/>
        <w:autoSpaceDN w:val="0"/>
        <w:adjustRightInd w:val="0"/>
        <w:ind w:left="4248" w:hanging="4248"/>
        <w:rPr>
          <w:rFonts w:ascii="Times New Roman" w:eastAsia="Times New Roman" w:hAnsi="Times New Roman"/>
          <w:b/>
          <w:i/>
          <w:sz w:val="24"/>
          <w:szCs w:val="24"/>
          <w:lang w:eastAsia="bg-BG"/>
        </w:rPr>
      </w:pPr>
      <w:r w:rsidRPr="00487D47">
        <w:rPr>
          <w:rFonts w:ascii="Times New Roman" w:eastAsia="Times New Roman" w:hAnsi="Times New Roman"/>
          <w:b/>
          <w:sz w:val="24"/>
          <w:szCs w:val="24"/>
          <w:lang w:eastAsia="bg-BG"/>
        </w:rPr>
        <w:t>Град: ………………………………</w:t>
      </w:r>
      <w:r w:rsidRPr="00487D47">
        <w:rPr>
          <w:rFonts w:ascii="Times New Roman" w:eastAsia="Times New Roman" w:hAnsi="Times New Roman"/>
          <w:b/>
          <w:sz w:val="24"/>
          <w:szCs w:val="24"/>
          <w:lang w:eastAsia="bg-BG"/>
        </w:rPr>
        <w:tab/>
      </w:r>
      <w:r w:rsidRPr="00487D47">
        <w:rPr>
          <w:rFonts w:ascii="Times New Roman" w:eastAsia="Times New Roman" w:hAnsi="Times New Roman"/>
          <w:b/>
          <w:sz w:val="24"/>
          <w:szCs w:val="24"/>
          <w:lang w:eastAsia="bg-BG"/>
        </w:rPr>
        <w:tab/>
        <w:t xml:space="preserve">                      </w:t>
      </w:r>
      <w:r w:rsidRPr="00487D47">
        <w:rPr>
          <w:rFonts w:ascii="Times New Roman" w:eastAsia="Times New Roman" w:hAnsi="Times New Roman"/>
          <w:b/>
          <w:sz w:val="24"/>
          <w:szCs w:val="24"/>
          <w:lang w:eastAsia="bg-BG"/>
        </w:rPr>
        <w:tab/>
      </w:r>
      <w:r w:rsidRPr="00487D47">
        <w:rPr>
          <w:rFonts w:ascii="Times New Roman" w:eastAsia="Times New Roman" w:hAnsi="Times New Roman"/>
          <w:b/>
          <w:sz w:val="24"/>
          <w:szCs w:val="24"/>
          <w:lang w:eastAsia="bg-BG"/>
        </w:rPr>
        <w:tab/>
        <w:t xml:space="preserve">  </w:t>
      </w:r>
      <w:r w:rsidRPr="00487D47">
        <w:rPr>
          <w:rFonts w:ascii="Times New Roman" w:eastAsia="Times New Roman" w:hAnsi="Times New Roman"/>
          <w:b/>
          <w:i/>
          <w:sz w:val="24"/>
          <w:szCs w:val="24"/>
          <w:lang w:eastAsia="bg-BG"/>
        </w:rPr>
        <w:t>(подпис и печат)</w:t>
      </w:r>
    </w:p>
    <w:p w:rsidR="003426FA" w:rsidRPr="00487D47" w:rsidRDefault="003426FA" w:rsidP="003426FA">
      <w:pPr>
        <w:autoSpaceDE w:val="0"/>
        <w:autoSpaceDN w:val="0"/>
        <w:adjustRightInd w:val="0"/>
        <w:spacing w:after="0"/>
        <w:rPr>
          <w:rFonts w:ascii="Arial" w:hAnsi="Arial" w:cs="Arial"/>
          <w:lang w:val="en-US"/>
        </w:rPr>
      </w:pPr>
      <w:r w:rsidRPr="00487D47">
        <w:rPr>
          <w:rFonts w:ascii="Times New Roman" w:eastAsia="Times New Roman" w:hAnsi="Times New Roman"/>
          <w:b/>
          <w:i/>
          <w:sz w:val="18"/>
          <w:szCs w:val="18"/>
          <w:lang w:eastAsia="bg-BG"/>
        </w:rPr>
        <w:t>Забележка:</w:t>
      </w:r>
      <w:r w:rsidRPr="00487D47">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3426FA" w:rsidRPr="00487D47" w:rsidRDefault="003426FA" w:rsidP="003426FA">
      <w:pPr>
        <w:autoSpaceDE w:val="0"/>
        <w:autoSpaceDN w:val="0"/>
        <w:adjustRightInd w:val="0"/>
        <w:spacing w:after="0"/>
        <w:jc w:val="right"/>
        <w:rPr>
          <w:rFonts w:ascii="Arial" w:hAnsi="Arial" w:cs="Arial"/>
          <w:lang w:val="en-US"/>
        </w:rPr>
      </w:pPr>
    </w:p>
    <w:p w:rsidR="003426FA" w:rsidRPr="00487D47" w:rsidRDefault="003426FA" w:rsidP="003426FA">
      <w:pPr>
        <w:pStyle w:val="BodyText"/>
        <w:tabs>
          <w:tab w:val="left" w:pos="3894"/>
        </w:tabs>
        <w:jc w:val="both"/>
        <w:rPr>
          <w:lang w:val="bg-BG"/>
        </w:rPr>
      </w:pPr>
      <w:r w:rsidRPr="00487D47">
        <w:tab/>
      </w:r>
      <w:r w:rsidRPr="00487D47">
        <w:rPr>
          <w:lang w:val="bg-BG"/>
        </w:rPr>
        <w:tab/>
      </w:r>
      <w:r w:rsidRPr="00487D47">
        <w:rPr>
          <w:lang w:val="bg-BG"/>
        </w:rPr>
        <w:tab/>
      </w:r>
      <w:r w:rsidRPr="00487D47">
        <w:rPr>
          <w:lang w:val="bg-BG"/>
        </w:rPr>
        <w:tab/>
      </w:r>
      <w:r w:rsidRPr="00487D47">
        <w:rPr>
          <w:lang w:val="bg-BG"/>
        </w:rPr>
        <w:tab/>
      </w:r>
      <w:r w:rsidRPr="00487D47">
        <w:rPr>
          <w:lang w:val="bg-BG"/>
        </w:rPr>
        <w:tab/>
      </w: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lang w:val="bg-BG"/>
        </w:rPr>
      </w:pPr>
    </w:p>
    <w:p w:rsidR="003426FA" w:rsidRPr="00487D47" w:rsidRDefault="003426FA" w:rsidP="003426FA">
      <w:pPr>
        <w:pStyle w:val="BodyText"/>
        <w:tabs>
          <w:tab w:val="left" w:pos="3894"/>
        </w:tabs>
        <w:jc w:val="both"/>
        <w:rPr>
          <w:b/>
          <w:i/>
          <w:lang w:eastAsia="bg-BG"/>
        </w:rPr>
      </w:pPr>
      <w:r w:rsidRPr="00487D47">
        <w:rPr>
          <w:lang w:val="bg-BG"/>
        </w:rPr>
        <w:lastRenderedPageBreak/>
        <w:tab/>
      </w:r>
      <w:r w:rsidRPr="00487D47">
        <w:rPr>
          <w:lang w:val="bg-BG"/>
        </w:rPr>
        <w:tab/>
      </w:r>
      <w:r w:rsidRPr="00487D47">
        <w:rPr>
          <w:lang w:val="bg-BG"/>
        </w:rPr>
        <w:tab/>
      </w:r>
      <w:r w:rsidRPr="00487D47">
        <w:rPr>
          <w:lang w:val="bg-BG"/>
        </w:rPr>
        <w:tab/>
      </w:r>
      <w:r w:rsidRPr="00487D47">
        <w:rPr>
          <w:lang w:val="bg-BG"/>
        </w:rPr>
        <w:tab/>
      </w:r>
      <w:r w:rsidRPr="00487D47">
        <w:rPr>
          <w:lang w:val="bg-BG"/>
        </w:rPr>
        <w:tab/>
      </w:r>
      <w:r w:rsidRPr="00487D47">
        <w:rPr>
          <w:b/>
          <w:i/>
          <w:lang w:eastAsia="bg-BG"/>
        </w:rPr>
        <w:t>Образец №</w:t>
      </w:r>
      <w:r w:rsidRPr="00487D47">
        <w:rPr>
          <w:b/>
          <w:i/>
          <w:lang w:val="en-US" w:eastAsia="bg-BG"/>
        </w:rPr>
        <w:t>8</w:t>
      </w:r>
      <w:r w:rsidRPr="00487D47">
        <w:rPr>
          <w:b/>
          <w:i/>
          <w:lang w:eastAsia="bg-BG"/>
        </w:rPr>
        <w:t xml:space="preserve"> </w:t>
      </w:r>
    </w:p>
    <w:p w:rsidR="003426FA" w:rsidRPr="00487D47" w:rsidRDefault="003426FA" w:rsidP="003426FA">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ЦЕНОВО ПРЕДЛОЖЕНИЕ</w:t>
      </w:r>
    </w:p>
    <w:p w:rsidR="003426FA" w:rsidRPr="00487D47" w:rsidRDefault="003426FA" w:rsidP="003426FA">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ДО</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487D47">
        <w:rPr>
          <w:rFonts w:ascii="Times New Roman" w:eastAsia="Times New Roman" w:hAnsi="Times New Roman"/>
          <w:b/>
          <w:sz w:val="24"/>
          <w:szCs w:val="24"/>
          <w:lang w:eastAsia="bg-BG"/>
        </w:rPr>
        <w:t>„ЕЛЕКТРОРАЗПРЕДЕЛЕНИЕ СЕВЕР“ АД</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От_______________________________________________</w:t>
      </w:r>
      <w:r w:rsidRPr="00487D47">
        <w:rPr>
          <w:rFonts w:ascii="Times New Roman" w:eastAsia="Times New Roman" w:hAnsi="Times New Roman"/>
          <w:i/>
          <w:sz w:val="24"/>
          <w:szCs w:val="24"/>
          <w:lang w:eastAsia="bg-BG"/>
        </w:rPr>
        <w:t>(</w:t>
      </w:r>
      <w:r w:rsidRPr="00487D47">
        <w:rPr>
          <w:rFonts w:ascii="Times New Roman" w:eastAsia="Times New Roman" w:hAnsi="Times New Roman"/>
          <w:i/>
          <w:sz w:val="20"/>
          <w:szCs w:val="20"/>
          <w:lang w:eastAsia="bg-BG"/>
        </w:rPr>
        <w:t>собствено, бащино и фамилно име)</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487D47">
        <w:rPr>
          <w:rFonts w:ascii="Times New Roman" w:eastAsia="Times New Roman" w:hAnsi="Times New Roman"/>
          <w:sz w:val="24"/>
          <w:szCs w:val="24"/>
          <w:lang w:eastAsia="bg-BG"/>
        </w:rPr>
        <w:t>в качеството си на ___________ на __________________ със седалище и адрес на управление гр.______________________, ЕИК ___________,тел.: __________, факс: ___________ и адрес за кореспонденция: .____________________,</w:t>
      </w:r>
    </w:p>
    <w:p w:rsidR="003426FA" w:rsidRPr="00487D47" w:rsidRDefault="003426FA" w:rsidP="003426FA">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487D47">
        <w:rPr>
          <w:rFonts w:ascii="Times New Roman" w:eastAsia="Times New Roman" w:hAnsi="Times New Roman"/>
          <w:b/>
          <w:caps/>
          <w:sz w:val="24"/>
          <w:szCs w:val="24"/>
          <w:lang w:eastAsia="bg-BG"/>
        </w:rPr>
        <w:tab/>
      </w:r>
    </w:p>
    <w:p w:rsidR="003426FA" w:rsidRPr="00487D47" w:rsidRDefault="003426FA" w:rsidP="003426FA">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487D47">
        <w:rPr>
          <w:rFonts w:ascii="Times New Roman" w:eastAsia="Times New Roman" w:hAnsi="Times New Roman"/>
          <w:b/>
          <w:caps/>
          <w:sz w:val="24"/>
          <w:szCs w:val="24"/>
          <w:lang w:eastAsia="bg-BG"/>
        </w:rPr>
        <w:t>уважаеми ДАМИ И Господа,</w:t>
      </w:r>
    </w:p>
    <w:p w:rsidR="003426FA" w:rsidRPr="00487D47" w:rsidRDefault="003426FA" w:rsidP="003426FA">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3426FA" w:rsidRPr="00487D47" w:rsidRDefault="003426FA" w:rsidP="003426FA">
      <w:pPr>
        <w:widowControl w:val="0"/>
        <w:autoSpaceDE w:val="0"/>
        <w:autoSpaceDN w:val="0"/>
        <w:adjustRightInd w:val="0"/>
        <w:jc w:val="both"/>
        <w:rPr>
          <w:rFonts w:ascii="Times New Roman" w:eastAsia="Times New Roman" w:hAnsi="Times New Roman"/>
          <w:b/>
          <w:sz w:val="24"/>
          <w:szCs w:val="24"/>
        </w:rPr>
      </w:pPr>
      <w:r w:rsidRPr="00487D47">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487D47">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487D47">
        <w:rPr>
          <w:rFonts w:ascii="Times New Roman" w:eastAsia="Times New Roman" w:hAnsi="Times New Roman"/>
          <w:b/>
          <w:sz w:val="24"/>
          <w:szCs w:val="24"/>
        </w:rPr>
        <w:t>Доставка, монтаж  и въвеждане в експлоатация на проходни изолатори 110kV за силови трансформатори по обособени позиции за нуждите на Електроразпределение Север АД</w:t>
      </w:r>
    </w:p>
    <w:p w:rsidR="003426FA" w:rsidRPr="00487D47" w:rsidRDefault="003426FA" w:rsidP="003426FA">
      <w:pPr>
        <w:widowControl w:val="0"/>
        <w:autoSpaceDE w:val="0"/>
        <w:autoSpaceDN w:val="0"/>
        <w:adjustRightInd w:val="0"/>
        <w:spacing w:after="0" w:line="240" w:lineRule="auto"/>
        <w:jc w:val="both"/>
        <w:rPr>
          <w:rFonts w:ascii="Times New Roman" w:hAnsi="Times New Roman"/>
          <w:b/>
          <w:sz w:val="24"/>
          <w:szCs w:val="24"/>
        </w:rPr>
      </w:pPr>
      <w:r w:rsidRPr="00487D47">
        <w:rPr>
          <w:rFonts w:ascii="Times New Roman" w:hAnsi="Times New Roman"/>
          <w:b/>
          <w:sz w:val="24"/>
          <w:szCs w:val="24"/>
        </w:rPr>
        <w:t>І. ЦЕНА И УСЛОВИЯ НА ДОСТАВКА</w:t>
      </w:r>
    </w:p>
    <w:p w:rsidR="003426FA" w:rsidRPr="00487D47" w:rsidRDefault="003426FA" w:rsidP="003426FA">
      <w:pPr>
        <w:autoSpaceDE w:val="0"/>
        <w:autoSpaceDN w:val="0"/>
        <w:adjustRightInd w:val="0"/>
        <w:jc w:val="both"/>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Първа обособена позиция -  Доставка, монтаж  и въвеждане в експлоатация на проходни изолатори 110kV за силов трансформатор 25MVA в ПС „Максуда“:</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87D47" w:rsidRPr="00487D47" w:rsidTr="00D95815">
        <w:trPr>
          <w:trHeight w:val="581"/>
          <w:tblHeader/>
          <w:jc w:val="center"/>
        </w:trPr>
        <w:tc>
          <w:tcPr>
            <w:tcW w:w="425" w:type="dxa"/>
            <w:tcBorders>
              <w:bottom w:val="single" w:sz="4" w:space="0" w:color="auto"/>
            </w:tcBorders>
            <w:shd w:val="clear" w:color="auto" w:fill="E0E0E0"/>
            <w:vAlign w:val="bottom"/>
          </w:tcPr>
          <w:p w:rsidR="003426FA" w:rsidRPr="00487D47" w:rsidRDefault="003426FA" w:rsidP="00D95815">
            <w:pPr>
              <w:ind w:left="-507" w:hanging="53"/>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 xml:space="preserve">         №</w:t>
            </w:r>
          </w:p>
          <w:p w:rsidR="003426FA" w:rsidRPr="00487D47" w:rsidRDefault="003426FA" w:rsidP="00D95815">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3426FA" w:rsidRPr="00487D47" w:rsidRDefault="003426FA" w:rsidP="00D95815">
            <w:pPr>
              <w:ind w:hanging="56"/>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3426FA" w:rsidRPr="00487D47" w:rsidRDefault="003426FA" w:rsidP="00D95815">
            <w:pPr>
              <w:ind w:hanging="56"/>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Единична цена,</w:t>
            </w:r>
          </w:p>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Обща стойност, лв., без ДДС</w:t>
            </w: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1</w:t>
            </w:r>
          </w:p>
        </w:tc>
        <w:tc>
          <w:tcPr>
            <w:tcW w:w="4618" w:type="dxa"/>
            <w:vAlign w:val="center"/>
          </w:tcPr>
          <w:p w:rsidR="003426FA" w:rsidRPr="00487D47" w:rsidRDefault="003426FA" w:rsidP="00D95815">
            <w:pPr>
              <w:tabs>
                <w:tab w:val="left" w:pos="1202"/>
              </w:tabs>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Демонтаж на проходни изолатори 110 kV</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2</w:t>
            </w:r>
          </w:p>
        </w:tc>
        <w:tc>
          <w:tcPr>
            <w:tcW w:w="4618" w:type="dxa"/>
            <w:vAlign w:val="center"/>
          </w:tcPr>
          <w:p w:rsidR="003426FA" w:rsidRPr="00487D47" w:rsidRDefault="003426FA" w:rsidP="00D95815">
            <w:pPr>
              <w:tabs>
                <w:tab w:val="left" w:pos="989"/>
              </w:tabs>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Монтаж на фланец</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4618" w:type="dxa"/>
            <w:vAlign w:val="center"/>
          </w:tcPr>
          <w:p w:rsidR="003426FA" w:rsidRPr="00487D47" w:rsidRDefault="003426FA" w:rsidP="00D95815">
            <w:pPr>
              <w:tabs>
                <w:tab w:val="left" w:pos="1590"/>
              </w:tabs>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Монтаж на проходни изолатори 110 kV</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4618" w:type="dxa"/>
            <w:vAlign w:val="center"/>
          </w:tcPr>
          <w:p w:rsidR="003426FA" w:rsidRPr="00487D47" w:rsidRDefault="003426FA" w:rsidP="00D95815">
            <w:pPr>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 xml:space="preserve">Транспорт до склад на възложителя </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к-та</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1</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5</w:t>
            </w:r>
          </w:p>
        </w:tc>
        <w:tc>
          <w:tcPr>
            <w:tcW w:w="4618" w:type="dxa"/>
            <w:vAlign w:val="center"/>
          </w:tcPr>
          <w:p w:rsidR="003426FA" w:rsidRPr="00487D47" w:rsidRDefault="003426FA" w:rsidP="00D95815">
            <w:pPr>
              <w:rPr>
                <w:rFonts w:ascii="Times New Roman" w:eastAsia="Times New Roman" w:hAnsi="Times New Roman"/>
                <w:bCs/>
                <w:sz w:val="20"/>
                <w:szCs w:val="20"/>
                <w:lang w:val="en-US" w:eastAsia="bg-BG"/>
              </w:rPr>
            </w:pPr>
            <w:r w:rsidRPr="00487D47">
              <w:rPr>
                <w:rFonts w:ascii="Times New Roman" w:eastAsia="Times New Roman" w:hAnsi="Times New Roman"/>
                <w:bCs/>
                <w:sz w:val="20"/>
                <w:szCs w:val="20"/>
                <w:lang w:eastAsia="bg-BG"/>
              </w:rPr>
              <w:t xml:space="preserve">Проходни изолатори 110 kV за СТ 25 </w:t>
            </w:r>
            <w:r w:rsidRPr="00487D47">
              <w:rPr>
                <w:rFonts w:ascii="Times New Roman" w:eastAsia="Times New Roman" w:hAnsi="Times New Roman"/>
                <w:bCs/>
                <w:sz w:val="20"/>
                <w:szCs w:val="20"/>
                <w:lang w:val="en-US" w:eastAsia="bg-BG"/>
              </w:rPr>
              <w:t>MVA</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6</w:t>
            </w:r>
          </w:p>
        </w:tc>
        <w:tc>
          <w:tcPr>
            <w:tcW w:w="4618" w:type="dxa"/>
            <w:vAlign w:val="center"/>
          </w:tcPr>
          <w:p w:rsidR="003426FA" w:rsidRPr="00487D47" w:rsidRDefault="003426FA" w:rsidP="00D95815">
            <w:pPr>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Доставка на преходен фланец</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7</w:t>
            </w:r>
          </w:p>
        </w:tc>
        <w:tc>
          <w:tcPr>
            <w:tcW w:w="4618" w:type="dxa"/>
            <w:vAlign w:val="center"/>
          </w:tcPr>
          <w:p w:rsidR="003426FA" w:rsidRPr="00487D47" w:rsidRDefault="003426FA" w:rsidP="00D95815">
            <w:pPr>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Клеми стержен/планка</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8401" w:type="dxa"/>
            <w:gridSpan w:val="5"/>
            <w:vAlign w:val="center"/>
          </w:tcPr>
          <w:p w:rsidR="003426FA" w:rsidRPr="00487D47" w:rsidRDefault="003426FA" w:rsidP="00D95815">
            <w:pPr>
              <w:jc w:val="right"/>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3426FA" w:rsidRPr="00487D47" w:rsidRDefault="003426FA" w:rsidP="00D95815">
            <w:pPr>
              <w:jc w:val="both"/>
              <w:rPr>
                <w:rFonts w:ascii="Times New Roman" w:eastAsia="Times New Roman" w:hAnsi="Times New Roman"/>
                <w:bCs/>
                <w:sz w:val="24"/>
                <w:szCs w:val="24"/>
                <w:lang w:eastAsia="bg-BG"/>
              </w:rPr>
            </w:pPr>
          </w:p>
        </w:tc>
      </w:tr>
    </w:tbl>
    <w:p w:rsidR="003426FA" w:rsidRPr="00487D47" w:rsidRDefault="003426FA" w:rsidP="003426FA">
      <w:pPr>
        <w:pStyle w:val="Heading5"/>
        <w:rPr>
          <w:rFonts w:ascii="Times New Roman" w:hAnsi="Times New Roman" w:cs="Times New Roman"/>
          <w:bCs/>
        </w:rPr>
      </w:pPr>
    </w:p>
    <w:p w:rsidR="00487D47" w:rsidRPr="00487D47" w:rsidRDefault="00487D47" w:rsidP="003426FA">
      <w:pPr>
        <w:autoSpaceDE w:val="0"/>
        <w:autoSpaceDN w:val="0"/>
        <w:adjustRightInd w:val="0"/>
        <w:jc w:val="both"/>
        <w:rPr>
          <w:rFonts w:ascii="Times New Roman" w:eastAsia="Times New Roman" w:hAnsi="Times New Roman"/>
          <w:bCs/>
          <w:sz w:val="24"/>
          <w:szCs w:val="24"/>
          <w:lang w:val="en-US" w:eastAsia="bg-BG"/>
        </w:rPr>
      </w:pPr>
    </w:p>
    <w:p w:rsidR="003426FA" w:rsidRPr="00487D47" w:rsidRDefault="003426FA" w:rsidP="003426FA">
      <w:pPr>
        <w:autoSpaceDE w:val="0"/>
        <w:autoSpaceDN w:val="0"/>
        <w:adjustRightInd w:val="0"/>
        <w:jc w:val="both"/>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lastRenderedPageBreak/>
        <w:t>Втора обособена позиция  - Доставка, монтаж  и въвеждане в експлоатация на проходни изолатори 110kV за силов трансформатор 40MVA в ПС „Велико Търново“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87D47" w:rsidRPr="00487D47" w:rsidTr="00D95815">
        <w:trPr>
          <w:trHeight w:val="581"/>
          <w:tblHeader/>
          <w:jc w:val="center"/>
        </w:trPr>
        <w:tc>
          <w:tcPr>
            <w:tcW w:w="425" w:type="dxa"/>
            <w:tcBorders>
              <w:bottom w:val="single" w:sz="4" w:space="0" w:color="auto"/>
            </w:tcBorders>
            <w:shd w:val="clear" w:color="auto" w:fill="E0E0E0"/>
            <w:vAlign w:val="bottom"/>
          </w:tcPr>
          <w:p w:rsidR="003426FA" w:rsidRPr="00487D47" w:rsidRDefault="003426FA" w:rsidP="00D95815">
            <w:pPr>
              <w:ind w:left="-507" w:hanging="53"/>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 xml:space="preserve">         №</w:t>
            </w:r>
          </w:p>
          <w:p w:rsidR="003426FA" w:rsidRPr="00487D47" w:rsidRDefault="003426FA" w:rsidP="00D95815">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3426FA" w:rsidRPr="00487D47" w:rsidRDefault="003426FA" w:rsidP="00D95815">
            <w:pPr>
              <w:ind w:hanging="56"/>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3426FA" w:rsidRPr="00487D47" w:rsidRDefault="003426FA" w:rsidP="00D95815">
            <w:pPr>
              <w:ind w:hanging="56"/>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Единична цена,</w:t>
            </w:r>
          </w:p>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Обща стойност, лв., без ДДС</w:t>
            </w: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1</w:t>
            </w:r>
          </w:p>
        </w:tc>
        <w:tc>
          <w:tcPr>
            <w:tcW w:w="4618" w:type="dxa"/>
            <w:vAlign w:val="center"/>
          </w:tcPr>
          <w:p w:rsidR="003426FA" w:rsidRPr="00487D47" w:rsidRDefault="003426FA" w:rsidP="00D95815">
            <w:pPr>
              <w:tabs>
                <w:tab w:val="left" w:pos="1202"/>
              </w:tabs>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Демонтаж на проходни изолатори 110 kV</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2</w:t>
            </w:r>
          </w:p>
        </w:tc>
        <w:tc>
          <w:tcPr>
            <w:tcW w:w="4618" w:type="dxa"/>
            <w:vAlign w:val="center"/>
          </w:tcPr>
          <w:p w:rsidR="003426FA" w:rsidRPr="00487D47" w:rsidRDefault="003426FA" w:rsidP="00D95815">
            <w:pPr>
              <w:tabs>
                <w:tab w:val="left" w:pos="989"/>
              </w:tabs>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Монтаж на фланец</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4618" w:type="dxa"/>
            <w:vAlign w:val="center"/>
          </w:tcPr>
          <w:p w:rsidR="003426FA" w:rsidRPr="00487D47" w:rsidRDefault="003426FA" w:rsidP="00D95815">
            <w:pPr>
              <w:tabs>
                <w:tab w:val="left" w:pos="1590"/>
              </w:tabs>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Монтаж на проходни изолатори 110 kV</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4</w:t>
            </w:r>
          </w:p>
        </w:tc>
        <w:tc>
          <w:tcPr>
            <w:tcW w:w="4618" w:type="dxa"/>
            <w:vAlign w:val="center"/>
          </w:tcPr>
          <w:p w:rsidR="003426FA" w:rsidRPr="00487D47" w:rsidRDefault="003426FA" w:rsidP="00D95815">
            <w:pPr>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 xml:space="preserve">Транспорт до склад на възложителя </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к-та</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1</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5</w:t>
            </w:r>
          </w:p>
        </w:tc>
        <w:tc>
          <w:tcPr>
            <w:tcW w:w="4618" w:type="dxa"/>
            <w:vAlign w:val="center"/>
          </w:tcPr>
          <w:p w:rsidR="003426FA" w:rsidRPr="00487D47" w:rsidRDefault="003426FA" w:rsidP="00D95815">
            <w:pPr>
              <w:rPr>
                <w:rFonts w:ascii="Times New Roman" w:eastAsia="Times New Roman" w:hAnsi="Times New Roman"/>
                <w:bCs/>
                <w:sz w:val="20"/>
                <w:szCs w:val="20"/>
                <w:lang w:val="en-US" w:eastAsia="bg-BG"/>
              </w:rPr>
            </w:pPr>
            <w:r w:rsidRPr="00487D47">
              <w:rPr>
                <w:rFonts w:ascii="Times New Roman" w:eastAsia="Times New Roman" w:hAnsi="Times New Roman"/>
                <w:bCs/>
                <w:sz w:val="20"/>
                <w:szCs w:val="20"/>
                <w:lang w:eastAsia="bg-BG"/>
              </w:rPr>
              <w:t xml:space="preserve">Проходни изолатори 110 kV за СТ 40 </w:t>
            </w:r>
            <w:r w:rsidRPr="00487D47">
              <w:rPr>
                <w:rFonts w:ascii="Times New Roman" w:eastAsia="Times New Roman" w:hAnsi="Times New Roman"/>
                <w:bCs/>
                <w:sz w:val="20"/>
                <w:szCs w:val="20"/>
                <w:lang w:val="en-US" w:eastAsia="bg-BG"/>
              </w:rPr>
              <w:t>MVA</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6</w:t>
            </w:r>
          </w:p>
        </w:tc>
        <w:tc>
          <w:tcPr>
            <w:tcW w:w="4618" w:type="dxa"/>
            <w:vAlign w:val="center"/>
          </w:tcPr>
          <w:p w:rsidR="003426FA" w:rsidRPr="00487D47" w:rsidRDefault="003426FA" w:rsidP="00D95815">
            <w:pPr>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Доставка на преходен фланец</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425" w:type="dxa"/>
            <w:vAlign w:val="center"/>
          </w:tcPr>
          <w:p w:rsidR="003426FA" w:rsidRPr="00487D47" w:rsidRDefault="003426FA" w:rsidP="00D95815">
            <w:pPr>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7</w:t>
            </w:r>
          </w:p>
        </w:tc>
        <w:tc>
          <w:tcPr>
            <w:tcW w:w="4618" w:type="dxa"/>
            <w:vAlign w:val="center"/>
          </w:tcPr>
          <w:p w:rsidR="003426FA" w:rsidRPr="00487D47" w:rsidRDefault="003426FA" w:rsidP="00D95815">
            <w:pPr>
              <w:rPr>
                <w:rFonts w:ascii="Times New Roman" w:eastAsia="Times New Roman" w:hAnsi="Times New Roman"/>
                <w:bCs/>
                <w:sz w:val="20"/>
                <w:szCs w:val="20"/>
                <w:lang w:eastAsia="bg-BG"/>
              </w:rPr>
            </w:pPr>
            <w:r w:rsidRPr="00487D47">
              <w:rPr>
                <w:rFonts w:ascii="Times New Roman" w:eastAsia="Times New Roman" w:hAnsi="Times New Roman"/>
                <w:bCs/>
                <w:sz w:val="20"/>
                <w:szCs w:val="20"/>
                <w:lang w:eastAsia="bg-BG"/>
              </w:rPr>
              <w:t>Клеми стержен/планка</w:t>
            </w:r>
          </w:p>
        </w:tc>
        <w:tc>
          <w:tcPr>
            <w:tcW w:w="992" w:type="dxa"/>
            <w:vAlign w:val="bottom"/>
          </w:tcPr>
          <w:p w:rsidR="003426FA" w:rsidRPr="00487D47" w:rsidRDefault="003426FA" w:rsidP="00D95815">
            <w:pPr>
              <w:jc w:val="center"/>
              <w:rPr>
                <w:rFonts w:ascii="Times New Roman" w:eastAsia="Times New Roman" w:hAnsi="Times New Roman"/>
                <w:bCs/>
                <w:lang w:eastAsia="bg-BG"/>
              </w:rPr>
            </w:pPr>
            <w:r w:rsidRPr="00487D47">
              <w:rPr>
                <w:rFonts w:ascii="Times New Roman" w:eastAsia="Times New Roman" w:hAnsi="Times New Roman"/>
                <w:bCs/>
                <w:lang w:eastAsia="bg-BG"/>
              </w:rPr>
              <w:t>брой</w:t>
            </w:r>
          </w:p>
        </w:tc>
        <w:tc>
          <w:tcPr>
            <w:tcW w:w="992" w:type="dxa"/>
            <w:vAlign w:val="center"/>
          </w:tcPr>
          <w:p w:rsidR="003426FA" w:rsidRPr="00487D47" w:rsidRDefault="003426FA" w:rsidP="00D95815">
            <w:pPr>
              <w:widowControl w:val="0"/>
              <w:tabs>
                <w:tab w:val="left" w:pos="284"/>
              </w:tabs>
              <w:jc w:val="center"/>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3</w:t>
            </w:r>
          </w:p>
        </w:tc>
        <w:tc>
          <w:tcPr>
            <w:tcW w:w="1374" w:type="dxa"/>
            <w:vAlign w:val="center"/>
          </w:tcPr>
          <w:p w:rsidR="003426FA" w:rsidRPr="00487D47" w:rsidRDefault="003426FA" w:rsidP="00D95815">
            <w:pPr>
              <w:jc w:val="center"/>
              <w:rPr>
                <w:rFonts w:ascii="Times New Roman" w:eastAsia="Times New Roman" w:hAnsi="Times New Roman"/>
                <w:bCs/>
                <w:sz w:val="24"/>
                <w:szCs w:val="24"/>
                <w:lang w:eastAsia="bg-BG"/>
              </w:rPr>
            </w:pPr>
          </w:p>
        </w:tc>
        <w:tc>
          <w:tcPr>
            <w:tcW w:w="832" w:type="dxa"/>
            <w:shd w:val="clear" w:color="auto" w:fill="auto"/>
          </w:tcPr>
          <w:p w:rsidR="003426FA" w:rsidRPr="00487D47" w:rsidRDefault="003426FA" w:rsidP="00D95815">
            <w:pPr>
              <w:jc w:val="center"/>
              <w:rPr>
                <w:rFonts w:ascii="Times New Roman" w:eastAsia="Times New Roman" w:hAnsi="Times New Roman"/>
                <w:bCs/>
                <w:sz w:val="24"/>
                <w:szCs w:val="24"/>
                <w:lang w:eastAsia="bg-BG"/>
              </w:rPr>
            </w:pPr>
          </w:p>
        </w:tc>
      </w:tr>
      <w:tr w:rsidR="00487D47" w:rsidRPr="00487D47" w:rsidTr="00D95815">
        <w:trPr>
          <w:trHeight w:val="340"/>
          <w:jc w:val="center"/>
        </w:trPr>
        <w:tc>
          <w:tcPr>
            <w:tcW w:w="8401" w:type="dxa"/>
            <w:gridSpan w:val="5"/>
            <w:vAlign w:val="center"/>
          </w:tcPr>
          <w:p w:rsidR="003426FA" w:rsidRPr="00487D47" w:rsidRDefault="003426FA" w:rsidP="00D95815">
            <w:pPr>
              <w:jc w:val="right"/>
              <w:rPr>
                <w:rFonts w:ascii="Times New Roman" w:eastAsia="Times New Roman" w:hAnsi="Times New Roman"/>
                <w:bCs/>
                <w:sz w:val="24"/>
                <w:szCs w:val="24"/>
                <w:lang w:eastAsia="bg-BG"/>
              </w:rPr>
            </w:pPr>
            <w:r w:rsidRPr="00487D47">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3426FA" w:rsidRPr="00487D47" w:rsidRDefault="003426FA" w:rsidP="00D95815">
            <w:pPr>
              <w:jc w:val="both"/>
              <w:rPr>
                <w:rFonts w:ascii="Times New Roman" w:eastAsia="Times New Roman" w:hAnsi="Times New Roman"/>
                <w:bCs/>
                <w:sz w:val="24"/>
                <w:szCs w:val="24"/>
                <w:lang w:eastAsia="bg-BG"/>
              </w:rPr>
            </w:pPr>
          </w:p>
        </w:tc>
      </w:tr>
    </w:tbl>
    <w:p w:rsidR="003426FA" w:rsidRPr="00487D47" w:rsidRDefault="003426FA" w:rsidP="003426FA">
      <w:pPr>
        <w:autoSpaceDE w:val="0"/>
        <w:autoSpaceDN w:val="0"/>
        <w:adjustRightInd w:val="0"/>
        <w:jc w:val="both"/>
        <w:rPr>
          <w:rFonts w:ascii="Times New Roman" w:eastAsia="Times New Roman" w:hAnsi="Times New Roman"/>
          <w:sz w:val="24"/>
          <w:szCs w:val="24"/>
        </w:rPr>
      </w:pPr>
      <w:r w:rsidRPr="00487D47">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3426FA" w:rsidRPr="00487D47" w:rsidRDefault="003426FA" w:rsidP="003426FA">
      <w:pPr>
        <w:pStyle w:val="Heading5"/>
        <w:rPr>
          <w:rFonts w:ascii="Times New Roman" w:hAnsi="Times New Roman" w:cs="Times New Roman"/>
          <w:b/>
          <w:bCs/>
          <w:iCs/>
          <w:szCs w:val="22"/>
        </w:rPr>
      </w:pPr>
      <w:r w:rsidRPr="00487D47">
        <w:rPr>
          <w:rFonts w:ascii="Times New Roman" w:hAnsi="Times New Roman" w:cs="Times New Roman"/>
          <w:b/>
          <w:bCs/>
          <w:iCs/>
          <w:szCs w:val="22"/>
        </w:rPr>
        <w:t>ІІ. НАЧИН НА ПЛАЩАНЕ</w:t>
      </w:r>
    </w:p>
    <w:p w:rsidR="003426FA" w:rsidRPr="00487D47" w:rsidRDefault="003426FA" w:rsidP="003426FA">
      <w:pPr>
        <w:jc w:val="both"/>
        <w:rPr>
          <w:rFonts w:ascii="Times New Roman" w:eastAsia="Times New Roman" w:hAnsi="Times New Roman"/>
          <w:sz w:val="24"/>
          <w:szCs w:val="24"/>
        </w:rPr>
      </w:pPr>
      <w:r w:rsidRPr="00487D47">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3426FA" w:rsidRPr="00487D47" w:rsidRDefault="003426FA" w:rsidP="003426FA">
      <w:pPr>
        <w:widowControl w:val="0"/>
        <w:autoSpaceDE w:val="0"/>
        <w:autoSpaceDN w:val="0"/>
        <w:adjustRightInd w:val="0"/>
        <w:spacing w:after="0" w:line="240" w:lineRule="auto"/>
        <w:jc w:val="both"/>
        <w:rPr>
          <w:rFonts w:ascii="Times New Roman" w:hAnsi="Times New Roman"/>
          <w:i/>
          <w:sz w:val="24"/>
          <w:szCs w:val="24"/>
        </w:rPr>
      </w:pPr>
      <w:r w:rsidRPr="00487D47">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3426FA" w:rsidRPr="00487D47" w:rsidRDefault="003426FA" w:rsidP="003426FA">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3426FA" w:rsidRPr="00487D47" w:rsidRDefault="003426FA" w:rsidP="003426F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487D47">
        <w:rPr>
          <w:rFonts w:ascii="Times New Roman" w:eastAsia="Times New Roman" w:hAnsi="Times New Roman"/>
          <w:b/>
          <w:i/>
          <w:sz w:val="24"/>
          <w:szCs w:val="24"/>
          <w:lang w:eastAsia="bg-BG"/>
        </w:rPr>
        <w:t>Дата:</w:t>
      </w:r>
      <w:r w:rsidRPr="00487D47">
        <w:rPr>
          <w:rFonts w:ascii="Times New Roman" w:eastAsia="Times New Roman" w:hAnsi="Times New Roman"/>
          <w:sz w:val="24"/>
          <w:szCs w:val="24"/>
          <w:lang w:eastAsia="bg-BG"/>
        </w:rPr>
        <w:t xml:space="preserve">________________                                                 </w:t>
      </w:r>
      <w:r w:rsidRPr="00487D47">
        <w:rPr>
          <w:rFonts w:ascii="Times New Roman" w:eastAsia="Times New Roman" w:hAnsi="Times New Roman"/>
          <w:b/>
          <w:i/>
          <w:sz w:val="24"/>
          <w:szCs w:val="24"/>
          <w:lang w:eastAsia="bg-BG"/>
        </w:rPr>
        <w:t xml:space="preserve"> С уважение:</w:t>
      </w:r>
      <w:r w:rsidRPr="00487D47">
        <w:rPr>
          <w:rFonts w:ascii="Times New Roman" w:eastAsia="Times New Roman" w:hAnsi="Times New Roman"/>
          <w:sz w:val="24"/>
          <w:szCs w:val="24"/>
          <w:lang w:eastAsia="bg-BG"/>
        </w:rPr>
        <w:t xml:space="preserve"> _____________</w:t>
      </w:r>
    </w:p>
    <w:p w:rsidR="003426FA" w:rsidRPr="00487D47" w:rsidRDefault="003426FA" w:rsidP="003426F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487D47">
        <w:rPr>
          <w:rFonts w:ascii="Times New Roman" w:eastAsia="Times New Roman" w:hAnsi="Times New Roman"/>
          <w:i/>
          <w:sz w:val="24"/>
          <w:szCs w:val="24"/>
          <w:lang w:eastAsia="bg-BG"/>
        </w:rPr>
        <w:t xml:space="preserve">Ден/месец/година            </w:t>
      </w:r>
      <w:r w:rsidRPr="00487D47">
        <w:rPr>
          <w:rFonts w:ascii="Times New Roman" w:eastAsia="Times New Roman" w:hAnsi="Times New Roman"/>
          <w:i/>
          <w:sz w:val="24"/>
          <w:szCs w:val="24"/>
          <w:lang w:eastAsia="bg-BG"/>
        </w:rPr>
        <w:tab/>
      </w:r>
      <w:r w:rsidRPr="00487D47">
        <w:rPr>
          <w:rFonts w:ascii="Times New Roman" w:eastAsia="Times New Roman" w:hAnsi="Times New Roman"/>
          <w:i/>
          <w:sz w:val="24"/>
          <w:szCs w:val="24"/>
          <w:lang w:eastAsia="bg-BG"/>
        </w:rPr>
        <w:tab/>
      </w:r>
      <w:r w:rsidRPr="00487D47">
        <w:rPr>
          <w:rFonts w:ascii="Times New Roman" w:eastAsia="Times New Roman" w:hAnsi="Times New Roman"/>
          <w:i/>
          <w:sz w:val="24"/>
          <w:szCs w:val="24"/>
          <w:lang w:eastAsia="bg-BG"/>
        </w:rPr>
        <w:tab/>
        <w:t xml:space="preserve">                               (подпис и печат)                                          </w:t>
      </w:r>
    </w:p>
    <w:p w:rsidR="003426FA" w:rsidRPr="00487D47" w:rsidRDefault="003426FA" w:rsidP="003426F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3426FA" w:rsidRPr="00487D47" w:rsidRDefault="003426FA" w:rsidP="003426FA">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62023" w:rsidRPr="00487D47" w:rsidRDefault="00662023" w:rsidP="003426FA"/>
    <w:sectPr w:rsidR="00662023" w:rsidRPr="00487D47">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07" w:rsidRDefault="00072A07">
      <w:pPr>
        <w:spacing w:after="0" w:line="240" w:lineRule="auto"/>
      </w:pPr>
      <w:r>
        <w:separator/>
      </w:r>
    </w:p>
  </w:endnote>
  <w:endnote w:type="continuationSeparator" w:id="0">
    <w:p w:rsidR="00072A07" w:rsidRDefault="0007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2A07" w:rsidRDefault="00072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Pr="00BC1D1A" w:rsidRDefault="00072A07"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3273C9">
      <w:rPr>
        <w:rStyle w:val="PageNumber"/>
        <w:rFonts w:ascii="Times New Roman" w:hAnsi="Times New Roman" w:cs="Times New Roman"/>
        <w:noProof/>
      </w:rPr>
      <w:t>1</w:t>
    </w:r>
    <w:r w:rsidRPr="00BC1D1A">
      <w:rPr>
        <w:rStyle w:val="PageNumber"/>
        <w:rFonts w:ascii="Times New Roman" w:hAnsi="Times New Roman" w:cs="Times New Roman"/>
      </w:rPr>
      <w:fldChar w:fldCharType="end"/>
    </w:r>
  </w:p>
  <w:p w:rsidR="00072A07" w:rsidRDefault="00072A07">
    <w:pPr>
      <w:pStyle w:val="Footer"/>
    </w:pPr>
  </w:p>
  <w:p w:rsidR="00072A07" w:rsidRDefault="00072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07" w:rsidRDefault="00072A07">
      <w:pPr>
        <w:spacing w:after="0" w:line="240" w:lineRule="auto"/>
      </w:pPr>
      <w:r>
        <w:separator/>
      </w:r>
    </w:p>
  </w:footnote>
  <w:footnote w:type="continuationSeparator" w:id="0">
    <w:p w:rsidR="00072A07" w:rsidRDefault="00072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2A07" w:rsidRDefault="00072A07"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Header"/>
      <w:framePr w:wrap="around" w:vAnchor="text" w:hAnchor="margin" w:xAlign="center" w:y="1"/>
      <w:rPr>
        <w:rStyle w:val="PageNumber"/>
      </w:rPr>
    </w:pPr>
  </w:p>
  <w:p w:rsidR="00072A07" w:rsidRDefault="00072A0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0">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0"/>
  </w:num>
  <w:num w:numId="10">
    <w:abstractNumId w:val="2"/>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72A07"/>
    <w:rsid w:val="00084141"/>
    <w:rsid w:val="000B1BA3"/>
    <w:rsid w:val="000C0C03"/>
    <w:rsid w:val="000D35D7"/>
    <w:rsid w:val="000E140D"/>
    <w:rsid w:val="000E7915"/>
    <w:rsid w:val="00110463"/>
    <w:rsid w:val="00147797"/>
    <w:rsid w:val="00163C41"/>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273C9"/>
    <w:rsid w:val="003426FA"/>
    <w:rsid w:val="00390A9E"/>
    <w:rsid w:val="00391230"/>
    <w:rsid w:val="003B6F68"/>
    <w:rsid w:val="003D67BE"/>
    <w:rsid w:val="003E7D34"/>
    <w:rsid w:val="00416AE1"/>
    <w:rsid w:val="00437EF8"/>
    <w:rsid w:val="004436A0"/>
    <w:rsid w:val="004758E4"/>
    <w:rsid w:val="00487D47"/>
    <w:rsid w:val="00496229"/>
    <w:rsid w:val="004C03AE"/>
    <w:rsid w:val="004C6A24"/>
    <w:rsid w:val="004D798D"/>
    <w:rsid w:val="004F2A95"/>
    <w:rsid w:val="00511C34"/>
    <w:rsid w:val="00557C58"/>
    <w:rsid w:val="005652E6"/>
    <w:rsid w:val="0057700F"/>
    <w:rsid w:val="00592060"/>
    <w:rsid w:val="00594ECB"/>
    <w:rsid w:val="005A798B"/>
    <w:rsid w:val="00621C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3A0D"/>
    <w:rsid w:val="00866A80"/>
    <w:rsid w:val="00870B34"/>
    <w:rsid w:val="00891912"/>
    <w:rsid w:val="008B052A"/>
    <w:rsid w:val="008B08E0"/>
    <w:rsid w:val="008E4B7E"/>
    <w:rsid w:val="008E5D57"/>
    <w:rsid w:val="00912561"/>
    <w:rsid w:val="009257CA"/>
    <w:rsid w:val="00932641"/>
    <w:rsid w:val="00936E31"/>
    <w:rsid w:val="009422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7723A"/>
    <w:rsid w:val="00AA2B78"/>
    <w:rsid w:val="00AE4F02"/>
    <w:rsid w:val="00AE500A"/>
    <w:rsid w:val="00AF1097"/>
    <w:rsid w:val="00AF13A4"/>
    <w:rsid w:val="00AF334B"/>
    <w:rsid w:val="00AF76DD"/>
    <w:rsid w:val="00B027D0"/>
    <w:rsid w:val="00B07005"/>
    <w:rsid w:val="00B24DEB"/>
    <w:rsid w:val="00B30B06"/>
    <w:rsid w:val="00B53E96"/>
    <w:rsid w:val="00B907B5"/>
    <w:rsid w:val="00B97E6C"/>
    <w:rsid w:val="00BB2F59"/>
    <w:rsid w:val="00BB34DD"/>
    <w:rsid w:val="00BF25E7"/>
    <w:rsid w:val="00C16366"/>
    <w:rsid w:val="00C23CA1"/>
    <w:rsid w:val="00C36DC5"/>
    <w:rsid w:val="00C44F0C"/>
    <w:rsid w:val="00C64FF0"/>
    <w:rsid w:val="00C932E4"/>
    <w:rsid w:val="00CB11D8"/>
    <w:rsid w:val="00CC38D2"/>
    <w:rsid w:val="00CF0195"/>
    <w:rsid w:val="00D11AF1"/>
    <w:rsid w:val="00D32637"/>
    <w:rsid w:val="00D348C3"/>
    <w:rsid w:val="00D35936"/>
    <w:rsid w:val="00D604AB"/>
    <w:rsid w:val="00D6535C"/>
    <w:rsid w:val="00D944F7"/>
    <w:rsid w:val="00DA009B"/>
    <w:rsid w:val="00DB2752"/>
    <w:rsid w:val="00DB4E8D"/>
    <w:rsid w:val="00DB7E6C"/>
    <w:rsid w:val="00DC0DC7"/>
    <w:rsid w:val="00DC476A"/>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F99F-6209-40CB-9114-20FA4E9C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E2A2A7C1</Template>
  <TotalTime>1</TotalTime>
  <Pages>15</Pages>
  <Words>4214</Words>
  <Characters>24024</Characters>
  <Application>Microsoft Office Word</Application>
  <DocSecurity>0</DocSecurity>
  <Lines>200</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d14048</cp:lastModifiedBy>
  <cp:revision>2</cp:revision>
  <dcterms:created xsi:type="dcterms:W3CDTF">2019-07-10T12:47:00Z</dcterms:created>
  <dcterms:modified xsi:type="dcterms:W3CDTF">2019-07-10T12:47:00Z</dcterms:modified>
</cp:coreProperties>
</file>