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Pr>
          <w:rFonts w:ascii="Arial" w:eastAsia="Times New Roman" w:hAnsi="Arial" w:cs="Arial"/>
          <w:b/>
          <w:sz w:val="24"/>
          <w:szCs w:val="24"/>
          <w:lang w:val="en-US" w:eastAsia="bg-BG"/>
        </w:rPr>
        <w:t xml:space="preserve">         </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6C7A07" w:rsidRDefault="00C45232" w:rsidP="006C7A07">
      <w:pPr>
        <w:widowControl w:val="0"/>
        <w:autoSpaceDE w:val="0"/>
        <w:autoSpaceDN w:val="0"/>
        <w:adjustRightInd w:val="0"/>
        <w:spacing w:after="0" w:line="240" w:lineRule="auto"/>
        <w:jc w:val="center"/>
        <w:rPr>
          <w:rFonts w:ascii="Arial" w:eastAsia="Times New Roman" w:hAnsi="Arial" w:cs="Arial"/>
          <w:lang w:eastAsia="bg-BG"/>
        </w:rPr>
      </w:pPr>
      <w:r>
        <w:rPr>
          <w:rFonts w:ascii="Arial" w:hAnsi="Arial" w:cs="Arial"/>
        </w:rPr>
        <w:t>Д</w:t>
      </w:r>
      <w:r w:rsidRPr="001933AC">
        <w:rPr>
          <w:rFonts w:ascii="Arial" w:hAnsi="Arial" w:cs="Arial"/>
        </w:rPr>
        <w:t xml:space="preserve">ОСТАВКА НА </w:t>
      </w:r>
      <w:r>
        <w:rPr>
          <w:rFonts w:ascii="Arial" w:hAnsi="Arial" w:cs="Arial"/>
        </w:rPr>
        <w:t>УРЕДИ ЗА КАБЕЛНИ ЛИНИИ ПО ОБОСОБЕНИ ПОЗИЦИИ З</w:t>
      </w:r>
      <w:r w:rsidRPr="001933AC">
        <w:rPr>
          <w:rFonts w:ascii="Arial" w:hAnsi="Arial" w:cs="Arial"/>
        </w:rPr>
        <w:t xml:space="preserve">А НУЖДИТЕ НА </w:t>
      </w:r>
      <w:r>
        <w:rPr>
          <w:rFonts w:ascii="Arial" w:hAnsi="Arial" w:cs="Arial"/>
        </w:rPr>
        <w:t>ЕЛЕКТРОРАЗПРЕДЕЛЕНИЕ СЕВЕР</w:t>
      </w:r>
      <w:r w:rsidRPr="001933AC">
        <w:rPr>
          <w:rFonts w:ascii="Arial" w:hAnsi="Arial" w:cs="Arial"/>
        </w:rPr>
        <w:t xml:space="preserve"> АД</w:t>
      </w:r>
    </w:p>
    <w:p w:rsidR="00932641" w:rsidRPr="006C7A07" w:rsidRDefault="00932641" w:rsidP="006C7A07">
      <w:pPr>
        <w:widowControl w:val="0"/>
        <w:autoSpaceDE w:val="0"/>
        <w:autoSpaceDN w:val="0"/>
        <w:adjustRightInd w:val="0"/>
        <w:spacing w:after="0" w:line="240" w:lineRule="auto"/>
        <w:jc w:val="center"/>
        <w:rPr>
          <w:rFonts w:ascii="Arial" w:eastAsia="Times New Roman" w:hAnsi="Arial" w:cs="Arial"/>
          <w:lang w:eastAsia="bg-BG"/>
        </w:rPr>
      </w:pPr>
    </w:p>
    <w:p w:rsidR="00932641" w:rsidRPr="003D67BE" w:rsidRDefault="006C7A07" w:rsidP="006C7A07">
      <w:pPr>
        <w:ind w:left="6480" w:firstLine="720"/>
        <w:jc w:val="center"/>
        <w:rPr>
          <w:rFonts w:ascii="Times New Roman" w:hAnsi="Times New Roman"/>
          <w:b/>
          <w:i/>
        </w:rPr>
      </w:pPr>
      <w:r w:rsidRPr="006C7A07">
        <w:rPr>
          <w:rFonts w:ascii="Arial" w:eastAsia="Times New Roman" w:hAnsi="Arial" w:cs="Arial"/>
          <w:lang w:eastAsia="bg-BG"/>
        </w:rPr>
        <w:br w:type="page"/>
      </w:r>
      <w:r w:rsidR="00932641" w:rsidRPr="003D67BE">
        <w:rPr>
          <w:rFonts w:ascii="Times New Roman" w:hAnsi="Times New Roman"/>
          <w:b/>
          <w:i/>
        </w:rPr>
        <w:lastRenderedPageBreak/>
        <w:t>Образец №1</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C45232"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00C45232" w:rsidRPr="003D67BE">
        <w:rPr>
          <w:rFonts w:ascii="Times New Roman" w:eastAsia="Times New Roman" w:hAnsi="Times New Roman"/>
          <w:sz w:val="24"/>
          <w:szCs w:val="24"/>
        </w:rPr>
        <w:t xml:space="preserve"> </w:t>
      </w:r>
      <w:r w:rsidR="00736B12"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Default="00932641" w:rsidP="00932641">
      <w:pPr>
        <w:spacing w:after="0" w:line="240" w:lineRule="auto"/>
        <w:ind w:firstLine="705"/>
        <w:jc w:val="both"/>
        <w:rPr>
          <w:rFonts w:ascii="Times New Roman" w:eastAsia="Times New Roman" w:hAnsi="Times New Roman"/>
          <w:b/>
          <w:caps/>
          <w:sz w:val="24"/>
          <w:szCs w:val="24"/>
        </w:rPr>
      </w:pPr>
    </w:p>
    <w:p w:rsidR="004B4F89" w:rsidRDefault="004B4F89" w:rsidP="004B4F89">
      <w:pPr>
        <w:widowControl w:val="0"/>
        <w:autoSpaceDE w:val="0"/>
        <w:autoSpaceDN w:val="0"/>
        <w:adjustRightInd w:val="0"/>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Pr="003D67BE">
        <w:rPr>
          <w:rFonts w:ascii="Times New Roman" w:eastAsia="Times New Roman" w:hAnsi="Times New Roman"/>
          <w:sz w:val="24"/>
          <w:szCs w:val="24"/>
        </w:rPr>
        <w:t xml:space="preserve"> ”</w:t>
      </w:r>
      <w:r>
        <w:rPr>
          <w:rFonts w:ascii="Times New Roman" w:eastAsia="Times New Roman" w:hAnsi="Times New Roman"/>
          <w:sz w:val="24"/>
          <w:szCs w:val="24"/>
        </w:rPr>
        <w:t xml:space="preserve"> по следната/</w:t>
      </w:r>
      <w:proofErr w:type="spellStart"/>
      <w:r>
        <w:rPr>
          <w:rFonts w:ascii="Times New Roman" w:eastAsia="Times New Roman" w:hAnsi="Times New Roman"/>
          <w:sz w:val="24"/>
          <w:szCs w:val="24"/>
        </w:rPr>
        <w:t>ите</w:t>
      </w:r>
      <w:proofErr w:type="spellEnd"/>
      <w:r>
        <w:rPr>
          <w:rFonts w:ascii="Times New Roman" w:eastAsia="Times New Roman" w:hAnsi="Times New Roman"/>
          <w:sz w:val="24"/>
          <w:szCs w:val="24"/>
        </w:rPr>
        <w:t xml:space="preserve"> обособена/и позиция/и:</w:t>
      </w:r>
    </w:p>
    <w:p w:rsidR="004B4F89" w:rsidRPr="003D4E5C" w:rsidRDefault="004B4F89" w:rsidP="004B4F89">
      <w:pPr>
        <w:spacing w:after="0"/>
        <w:jc w:val="both"/>
        <w:rPr>
          <w:rFonts w:ascii="Times New Roman" w:hAnsi="Times New Roman"/>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008A291E" w:rsidRPr="009729A3">
        <w:rPr>
          <w:rFonts w:ascii="Times New Roman" w:hAnsi="Times New Roman"/>
          <w:b/>
          <w:sz w:val="24"/>
        </w:rPr>
        <w:t xml:space="preserve">Доставка на </w:t>
      </w:r>
      <w:r w:rsidR="008A291E" w:rsidRPr="008A291E">
        <w:rPr>
          <w:rFonts w:ascii="Times New Roman" w:hAnsi="Times New Roman"/>
          <w:b/>
          <w:sz w:val="24"/>
        </w:rPr>
        <w:t>у</w:t>
      </w:r>
      <w:r w:rsidRPr="008A291E">
        <w:rPr>
          <w:rFonts w:ascii="Times New Roman" w:hAnsi="Times New Roman"/>
          <w:b/>
          <w:sz w:val="24"/>
        </w:rPr>
        <w:t>ред</w:t>
      </w:r>
      <w:r w:rsidRPr="003D4E5C">
        <w:rPr>
          <w:rFonts w:ascii="Times New Roman" w:hAnsi="Times New Roman"/>
          <w:b/>
          <w:sz w:val="24"/>
        </w:rPr>
        <w:t xml:space="preserve"> за трасиране на кабели положени в земя.</w:t>
      </w:r>
    </w:p>
    <w:p w:rsidR="004B4F89" w:rsidRPr="003D4E5C" w:rsidRDefault="004B4F89" w:rsidP="004B4F89">
      <w:pPr>
        <w:spacing w:after="0"/>
        <w:rPr>
          <w:rFonts w:ascii="Times New Roman" w:hAnsi="Times New Roman"/>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008A291E" w:rsidRPr="009729A3">
        <w:rPr>
          <w:rFonts w:ascii="Times New Roman" w:hAnsi="Times New Roman"/>
          <w:b/>
          <w:sz w:val="24"/>
        </w:rPr>
        <w:t xml:space="preserve">Доставка на </w:t>
      </w:r>
      <w:r w:rsidR="008A291E" w:rsidRPr="008A291E">
        <w:rPr>
          <w:rFonts w:ascii="Times New Roman" w:hAnsi="Times New Roman"/>
          <w:b/>
          <w:sz w:val="24"/>
        </w:rPr>
        <w:t>с</w:t>
      </w:r>
      <w:r w:rsidRPr="00FD2FF5">
        <w:rPr>
          <w:rFonts w:ascii="Times New Roman" w:hAnsi="Times New Roman"/>
          <w:b/>
          <w:sz w:val="24"/>
        </w:rPr>
        <w:t>истема</w:t>
      </w:r>
      <w:r w:rsidRPr="003D4E5C">
        <w:rPr>
          <w:rFonts w:ascii="Times New Roman" w:hAnsi="Times New Roman"/>
          <w:b/>
          <w:sz w:val="24"/>
        </w:rPr>
        <w:t xml:space="preserve"> за кабелна идентификация.</w:t>
      </w:r>
    </w:p>
    <w:p w:rsidR="004B4F89" w:rsidRPr="003D4E5C" w:rsidRDefault="004B4F89" w:rsidP="004B4F89">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w:t>
      </w:r>
      <w:r>
        <w:rPr>
          <w:rFonts w:ascii="Times New Roman" w:hAnsi="Times New Roman"/>
          <w:sz w:val="24"/>
        </w:rPr>
        <w:t>3</w:t>
      </w:r>
      <w:r w:rsidRPr="00CC0DDC">
        <w:rPr>
          <w:rFonts w:ascii="Times New Roman" w:hAnsi="Times New Roman"/>
          <w:sz w:val="24"/>
        </w:rPr>
        <w:t xml:space="preserve">: </w:t>
      </w:r>
      <w:r w:rsidR="008A291E" w:rsidRPr="009729A3">
        <w:rPr>
          <w:rFonts w:ascii="Times New Roman" w:hAnsi="Times New Roman"/>
          <w:b/>
          <w:sz w:val="24"/>
        </w:rPr>
        <w:t xml:space="preserve">Доставка на </w:t>
      </w:r>
      <w:r w:rsidR="008A291E" w:rsidRPr="00FD2FF5">
        <w:rPr>
          <w:rFonts w:ascii="Times New Roman" w:hAnsi="Times New Roman"/>
          <w:b/>
          <w:sz w:val="24"/>
        </w:rPr>
        <w:t>п</w:t>
      </w:r>
      <w:r w:rsidRPr="00862C79">
        <w:rPr>
          <w:rFonts w:ascii="Times New Roman" w:hAnsi="Times New Roman"/>
          <w:b/>
          <w:sz w:val="24"/>
        </w:rPr>
        <w:t>реносим</w:t>
      </w:r>
      <w:r w:rsidRPr="003D4E5C">
        <w:rPr>
          <w:rFonts w:ascii="Times New Roman" w:hAnsi="Times New Roman"/>
          <w:b/>
          <w:sz w:val="24"/>
        </w:rPr>
        <w:t xml:space="preserve"> </w:t>
      </w:r>
      <w:proofErr w:type="spellStart"/>
      <w:r w:rsidRPr="003D4E5C">
        <w:rPr>
          <w:rFonts w:ascii="Times New Roman" w:hAnsi="Times New Roman"/>
          <w:b/>
          <w:sz w:val="24"/>
        </w:rPr>
        <w:t>рефлектометър</w:t>
      </w:r>
      <w:proofErr w:type="spellEnd"/>
      <w:r w:rsidRPr="003D4E5C">
        <w:rPr>
          <w:rFonts w:ascii="Times New Roman" w:hAnsi="Times New Roman"/>
          <w:b/>
          <w:sz w:val="24"/>
        </w:rPr>
        <w:t xml:space="preserve"> за локализиране на повреди по кабели НН и </w:t>
      </w:r>
      <w:proofErr w:type="spellStart"/>
      <w:r w:rsidRPr="003D4E5C">
        <w:rPr>
          <w:rFonts w:ascii="Times New Roman" w:hAnsi="Times New Roman"/>
          <w:b/>
          <w:sz w:val="24"/>
        </w:rPr>
        <w:t>СрН</w:t>
      </w:r>
      <w:proofErr w:type="spellEnd"/>
      <w:r w:rsidRPr="003D4E5C">
        <w:rPr>
          <w:rFonts w:ascii="Times New Roman" w:hAnsi="Times New Roman"/>
          <w:b/>
          <w:sz w:val="24"/>
        </w:rPr>
        <w:t>.</w:t>
      </w:r>
    </w:p>
    <w:p w:rsidR="004B4F89" w:rsidRPr="00072893" w:rsidRDefault="004B4F89" w:rsidP="004B4F89">
      <w:pPr>
        <w:jc w:val="center"/>
        <w:rPr>
          <w:rFonts w:ascii="Arial" w:hAnsi="Arial" w:cs="Arial"/>
          <w:i/>
          <w:sz w:val="20"/>
          <w:szCs w:val="20"/>
        </w:rPr>
      </w:pPr>
      <w:r w:rsidRPr="00072893">
        <w:rPr>
          <w:rFonts w:ascii="Arial" w:hAnsi="Arial" w:cs="Arial"/>
          <w:i/>
          <w:sz w:val="20"/>
          <w:szCs w:val="20"/>
        </w:rPr>
        <w:lastRenderedPageBreak/>
        <w:t>/</w:t>
      </w:r>
      <w:r w:rsidRPr="004B4F89">
        <w:rPr>
          <w:rFonts w:ascii="Times New Roman" w:hAnsi="Times New Roman"/>
          <w:i/>
          <w:sz w:val="20"/>
          <w:szCs w:val="20"/>
        </w:rPr>
        <w:t xml:space="preserve"> </w:t>
      </w:r>
      <w:r w:rsidRPr="00527BCC">
        <w:rPr>
          <w:rFonts w:ascii="Times New Roman" w:hAnsi="Times New Roman"/>
          <w:i/>
          <w:sz w:val="20"/>
          <w:szCs w:val="20"/>
        </w:rPr>
        <w:t>посочва се само обособената позиция по която се участва</w:t>
      </w:r>
      <w:r w:rsidRPr="00072893">
        <w:rPr>
          <w:rFonts w:ascii="Arial" w:hAnsi="Arial" w:cs="Arial"/>
          <w:i/>
          <w:sz w:val="20"/>
          <w:szCs w:val="20"/>
        </w:rPr>
        <w:t xml:space="preserve"> /</w:t>
      </w: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C60FA3" w:rsidRDefault="00C60FA3" w:rsidP="00C60FA3">
      <w:pPr>
        <w:pStyle w:val="BodyTextIndent3"/>
        <w:spacing w:after="0"/>
        <w:jc w:val="both"/>
        <w:rPr>
          <w:sz w:val="24"/>
          <w:szCs w:val="24"/>
          <w:lang w:eastAsia="en-US"/>
        </w:rPr>
      </w:pPr>
      <w:r>
        <w:rPr>
          <w:sz w:val="24"/>
          <w:szCs w:val="24"/>
          <w:lang w:eastAsia="en-US"/>
        </w:rPr>
        <w:t>-Технически данни на предлаганите изделия, както следва:</w:t>
      </w:r>
    </w:p>
    <w:p w:rsidR="00C60FA3" w:rsidRDefault="00C60FA3" w:rsidP="00C60FA3">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 xml:space="preserve">№ 1 – попълва се </w:t>
      </w:r>
      <w:r>
        <w:rPr>
          <w:sz w:val="24"/>
          <w:szCs w:val="24"/>
          <w:lang w:eastAsia="en-US"/>
        </w:rPr>
        <w:t xml:space="preserve">Приложение </w:t>
      </w:r>
      <w:r w:rsidRPr="00EC20F5">
        <w:rPr>
          <w:sz w:val="24"/>
          <w:szCs w:val="24"/>
          <w:lang w:eastAsia="en-US"/>
        </w:rPr>
        <w:t>№ 1</w:t>
      </w:r>
    </w:p>
    <w:p w:rsidR="00C60FA3" w:rsidRPr="00496229" w:rsidRDefault="00C60FA3" w:rsidP="00C60FA3">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 xml:space="preserve">№ </w:t>
      </w:r>
      <w:r>
        <w:rPr>
          <w:sz w:val="24"/>
          <w:szCs w:val="24"/>
          <w:lang w:eastAsia="en-US"/>
        </w:rPr>
        <w:t>2</w:t>
      </w:r>
      <w:r w:rsidRPr="00EC20F5">
        <w:rPr>
          <w:sz w:val="24"/>
          <w:szCs w:val="24"/>
          <w:lang w:eastAsia="en-US"/>
        </w:rPr>
        <w:t xml:space="preserve"> – попълва се </w:t>
      </w:r>
      <w:r>
        <w:rPr>
          <w:sz w:val="24"/>
          <w:szCs w:val="24"/>
          <w:lang w:eastAsia="en-US"/>
        </w:rPr>
        <w:t xml:space="preserve">Приложение </w:t>
      </w:r>
      <w:r w:rsidRPr="00EC20F5">
        <w:rPr>
          <w:sz w:val="24"/>
          <w:szCs w:val="24"/>
          <w:lang w:eastAsia="en-US"/>
        </w:rPr>
        <w:t xml:space="preserve">№ </w:t>
      </w:r>
      <w:r>
        <w:rPr>
          <w:sz w:val="24"/>
          <w:szCs w:val="24"/>
          <w:lang w:eastAsia="en-US"/>
        </w:rPr>
        <w:t>2</w:t>
      </w:r>
    </w:p>
    <w:p w:rsidR="00C60FA3" w:rsidRDefault="00C60FA3" w:rsidP="00C60FA3">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w:t>
      </w:r>
      <w:r>
        <w:rPr>
          <w:sz w:val="24"/>
          <w:szCs w:val="24"/>
          <w:lang w:eastAsia="en-US"/>
        </w:rPr>
        <w:t xml:space="preserve"> 3</w:t>
      </w:r>
      <w:r w:rsidRPr="00EC20F5">
        <w:rPr>
          <w:sz w:val="24"/>
          <w:szCs w:val="24"/>
          <w:lang w:eastAsia="en-US"/>
        </w:rPr>
        <w:t xml:space="preserve"> – попълва се </w:t>
      </w:r>
      <w:r>
        <w:rPr>
          <w:sz w:val="24"/>
          <w:szCs w:val="24"/>
          <w:lang w:eastAsia="en-US"/>
        </w:rPr>
        <w:t xml:space="preserve">Приложение </w:t>
      </w:r>
      <w:r w:rsidRPr="00EC20F5">
        <w:rPr>
          <w:sz w:val="24"/>
          <w:szCs w:val="24"/>
          <w:lang w:eastAsia="en-US"/>
        </w:rPr>
        <w:t>№</w:t>
      </w:r>
      <w:r>
        <w:rPr>
          <w:sz w:val="24"/>
          <w:szCs w:val="24"/>
          <w:lang w:eastAsia="en-US"/>
        </w:rPr>
        <w:t xml:space="preserve"> 3</w:t>
      </w:r>
    </w:p>
    <w:p w:rsidR="00C60FA3" w:rsidRDefault="00C60FA3" w:rsidP="00C60FA3">
      <w:pPr>
        <w:pStyle w:val="BodyTextIndent3"/>
        <w:spacing w:after="0"/>
        <w:jc w:val="both"/>
        <w:rPr>
          <w:sz w:val="24"/>
          <w:szCs w:val="24"/>
        </w:rPr>
      </w:pPr>
      <w:r>
        <w:rPr>
          <w:sz w:val="24"/>
          <w:szCs w:val="24"/>
          <w:lang w:eastAsia="en-US"/>
        </w:rPr>
        <w:t xml:space="preserve">- </w:t>
      </w:r>
      <w:r>
        <w:rPr>
          <w:sz w:val="24"/>
          <w:szCs w:val="24"/>
        </w:rPr>
        <w:t>Декларация за съответствие на изделието с тази техническа спецификация и стандартите, на които отговаря;</w:t>
      </w:r>
    </w:p>
    <w:p w:rsidR="00C60FA3" w:rsidRDefault="00C60FA3" w:rsidP="00C60FA3">
      <w:pPr>
        <w:pStyle w:val="BodyTextIndent3"/>
        <w:spacing w:after="0"/>
        <w:jc w:val="both"/>
        <w:rPr>
          <w:sz w:val="24"/>
          <w:szCs w:val="24"/>
        </w:rPr>
      </w:pPr>
      <w:r>
        <w:rPr>
          <w:sz w:val="24"/>
          <w:szCs w:val="24"/>
        </w:rPr>
        <w:t>-  Каталог на предлаганите изделия – последно издание;</w:t>
      </w:r>
    </w:p>
    <w:p w:rsidR="00C60FA3" w:rsidRDefault="00C60FA3" w:rsidP="00C60FA3">
      <w:pPr>
        <w:pStyle w:val="BodyTextIndent3"/>
        <w:spacing w:after="0"/>
        <w:jc w:val="both"/>
        <w:rPr>
          <w:sz w:val="24"/>
          <w:szCs w:val="24"/>
        </w:rPr>
      </w:pPr>
      <w:r>
        <w:rPr>
          <w:sz w:val="24"/>
          <w:szCs w:val="24"/>
        </w:rPr>
        <w:t>-  Сертификат за качество на изделието;</w:t>
      </w:r>
    </w:p>
    <w:p w:rsidR="00C60FA3" w:rsidRDefault="00C60FA3" w:rsidP="00C60FA3">
      <w:pPr>
        <w:pStyle w:val="BodyTextIndent3"/>
        <w:spacing w:after="0"/>
        <w:jc w:val="both"/>
        <w:rPr>
          <w:sz w:val="24"/>
          <w:szCs w:val="24"/>
        </w:rPr>
      </w:pPr>
      <w:r>
        <w:rPr>
          <w:sz w:val="24"/>
          <w:szCs w:val="24"/>
        </w:rPr>
        <w:t>-  Образец на гаранционна карта на изделието и гаранционни условия;</w:t>
      </w:r>
    </w:p>
    <w:p w:rsidR="00C60FA3" w:rsidRPr="00496229" w:rsidRDefault="00C60FA3" w:rsidP="00C60FA3">
      <w:pPr>
        <w:pStyle w:val="BodyTextIndent3"/>
        <w:spacing w:after="0"/>
        <w:jc w:val="both"/>
        <w:rPr>
          <w:sz w:val="24"/>
          <w:szCs w:val="24"/>
          <w:lang w:eastAsia="en-US"/>
        </w:rPr>
      </w:pPr>
      <w:r>
        <w:rPr>
          <w:sz w:val="24"/>
          <w:szCs w:val="24"/>
        </w:rPr>
        <w:t xml:space="preserve">-  </w:t>
      </w:r>
      <w:r w:rsidRPr="00F72290">
        <w:rPr>
          <w:sz w:val="24"/>
          <w:szCs w:val="24"/>
        </w:rPr>
        <w:t>Инструкция за транспорт, съхранение, монтаж и експлоатация</w:t>
      </w:r>
      <w:r>
        <w:rPr>
          <w:sz w:val="24"/>
          <w:szCs w:val="24"/>
        </w:rPr>
        <w:t>;</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Pr>
          <w:sz w:val="24"/>
          <w:szCs w:val="24"/>
          <w:lang w:eastAsia="en-US"/>
        </w:rPr>
        <w:t>и</w:t>
      </w:r>
      <w:r w:rsidRPr="005652E6">
        <w:rPr>
          <w:sz w:val="24"/>
          <w:szCs w:val="24"/>
          <w:lang w:eastAsia="en-US"/>
        </w:rPr>
        <w:t>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827DB7" w:rsidRDefault="00827DB7" w:rsidP="00932641">
      <w:pPr>
        <w:spacing w:after="0" w:line="240" w:lineRule="auto"/>
        <w:ind w:right="51"/>
        <w:contextualSpacing/>
        <w:jc w:val="both"/>
        <w:rPr>
          <w:rFonts w:ascii="Times New Roman" w:eastAsia="Times New Roman" w:hAnsi="Times New Roman"/>
          <w:sz w:val="24"/>
          <w:szCs w:val="24"/>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A21DD5"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A21DD5" w:rsidRDefault="00A21DD5"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A21DD5"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870B34">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A21DD5"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00A21DD5"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0C0C03" w:rsidRDefault="00F2662F" w:rsidP="0079138B">
      <w:pPr>
        <w:spacing w:after="0" w:line="240" w:lineRule="auto"/>
        <w:jc w:val="both"/>
        <w:rPr>
          <w:rFonts w:ascii="Times New Roman" w:eastAsia="Times New Roman" w:hAnsi="Times New Roman"/>
          <w:i/>
          <w:sz w:val="18"/>
          <w:szCs w:val="18"/>
          <w:lang w:val="en-US"/>
        </w:rPr>
      </w:pPr>
    </w:p>
    <w:p w:rsidR="0079138B" w:rsidRDefault="0079138B" w:rsidP="0079138B">
      <w:pPr>
        <w:spacing w:after="0" w:line="240" w:lineRule="auto"/>
        <w:jc w:val="both"/>
        <w:rPr>
          <w:rFonts w:ascii="Times New Roman" w:eastAsia="Times New Roman" w:hAnsi="Times New Roman"/>
          <w:sz w:val="18"/>
          <w:szCs w:val="18"/>
        </w:rPr>
      </w:pPr>
    </w:p>
    <w:p w:rsidR="00A21DD5" w:rsidRPr="0005100D" w:rsidRDefault="00A21DD5" w:rsidP="0079138B">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3D67BE" w:rsidRDefault="00F2662F" w:rsidP="004E3063">
      <w:pPr>
        <w:spacing w:after="0" w:line="240" w:lineRule="auto"/>
        <w:outlineLvl w:val="0"/>
        <w:rPr>
          <w:rFonts w:ascii="Times New Roman" w:eastAsia="Times New Roman" w:hAnsi="Times New Roman"/>
          <w:i/>
          <w:sz w:val="18"/>
          <w:szCs w:val="18"/>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r w:rsidR="00932641"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w:t>
      </w:r>
      <w:r w:rsidR="008E351C">
        <w:rPr>
          <w:rFonts w:ascii="Times New Roman" w:eastAsia="Times New Roman" w:hAnsi="Times New Roman"/>
          <w:i/>
          <w:sz w:val="18"/>
          <w:szCs w:val="18"/>
        </w:rPr>
        <w:t>подизпълнителят</w:t>
      </w:r>
      <w:r w:rsidR="008E351C" w:rsidRPr="003D67BE">
        <w:rPr>
          <w:rFonts w:ascii="Times New Roman" w:eastAsia="Times New Roman" w:hAnsi="Times New Roman"/>
          <w:i/>
          <w:sz w:val="18"/>
          <w:szCs w:val="18"/>
        </w:rPr>
        <w:t xml:space="preserve"> </w:t>
      </w:r>
      <w:r w:rsidRPr="003D67BE">
        <w:rPr>
          <w:rFonts w:ascii="Times New Roman" w:eastAsia="Times New Roman" w:hAnsi="Times New Roman"/>
          <w:i/>
          <w:sz w:val="18"/>
          <w:szCs w:val="18"/>
        </w:rPr>
        <w:t>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E30655" w:rsidRPr="003D67BE" w:rsidRDefault="00E30655" w:rsidP="00736B1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FC1DE8"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00FC1DE8"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0C0C03">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w:t>
            </w:r>
            <w:r w:rsidR="008A291E">
              <w:rPr>
                <w:rFonts w:ascii="Times New Roman" w:eastAsia="Times New Roman" w:hAnsi="Times New Roman"/>
                <w:sz w:val="24"/>
                <w:szCs w:val="24"/>
                <w:lang w:eastAsia="bg-BG"/>
              </w:rPr>
              <w:t>,</w:t>
            </w:r>
            <w:r w:rsidRPr="00D72690">
              <w:rPr>
                <w:rFonts w:ascii="Times New Roman" w:eastAsia="Times New Roman" w:hAnsi="Times New Roman"/>
                <w:sz w:val="24"/>
                <w:szCs w:val="24"/>
                <w:lang w:eastAsia="bg-BG"/>
              </w:rPr>
              <w:t xml:space="preserve">  както е посочено в § 2, т.45 от допълнителните разпоредби на ЗОП.</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343CAB" w:rsidRDefault="00E30655" w:rsidP="00736B12">
            <w:pPr>
              <w:spacing w:after="0"/>
              <w:jc w:val="both"/>
              <w:rPr>
                <w:rFonts w:ascii="Arial" w:hAnsi="Arial" w:cs="Arial"/>
                <w:i/>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r w:rsidR="00343CAB">
              <w:rPr>
                <w:rFonts w:ascii="Times New Roman" w:eastAsia="Times New Roman" w:hAnsi="Times New Roman"/>
                <w:i/>
                <w:sz w:val="18"/>
                <w:szCs w:val="18"/>
                <w:lang w:eastAsia="bg-BG"/>
              </w:rPr>
              <w:t>.</w:t>
            </w:r>
            <w:r w:rsidR="00343CAB" w:rsidRPr="00343CAB">
              <w:rPr>
                <w:rFonts w:ascii="Arial" w:hAnsi="Arial" w:cs="Arial"/>
                <w:i/>
              </w:rPr>
              <w:t xml:space="preserve"> </w:t>
            </w:r>
          </w:p>
          <w:p w:rsidR="00E30655" w:rsidRPr="000C0C03" w:rsidRDefault="00343CAB" w:rsidP="00736B12">
            <w:pPr>
              <w:spacing w:after="0"/>
              <w:jc w:val="both"/>
              <w:rPr>
                <w:rFonts w:ascii="Arial" w:hAnsi="Arial" w:cs="Arial"/>
                <w:sz w:val="18"/>
                <w:szCs w:val="18"/>
              </w:rPr>
            </w:pPr>
            <w:r w:rsidRPr="00343CAB">
              <w:rPr>
                <w:rFonts w:ascii="Times New Roman" w:eastAsia="Times New Roman" w:hAnsi="Times New Roman"/>
                <w:i/>
                <w:sz w:val="18"/>
                <w:szCs w:val="18"/>
                <w:lang w:eastAsia="bg-BG"/>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3D4E5C" w:rsidRDefault="003D4E5C" w:rsidP="00932641">
      <w:pPr>
        <w:autoSpaceDE w:val="0"/>
        <w:autoSpaceDN w:val="0"/>
        <w:adjustRightInd w:val="0"/>
        <w:spacing w:after="0" w:line="240" w:lineRule="auto"/>
        <w:rPr>
          <w:rFonts w:ascii="Times New Roman" w:hAnsi="Times New Roman"/>
          <w:sz w:val="24"/>
          <w:szCs w:val="24"/>
        </w:rPr>
      </w:pPr>
    </w:p>
    <w:p w:rsidR="003D4E5C" w:rsidRDefault="003D4E5C" w:rsidP="00932641">
      <w:pPr>
        <w:autoSpaceDE w:val="0"/>
        <w:autoSpaceDN w:val="0"/>
        <w:adjustRightInd w:val="0"/>
        <w:spacing w:after="0" w:line="240" w:lineRule="auto"/>
        <w:rPr>
          <w:rFonts w:ascii="Times New Roman" w:hAnsi="Times New Roman"/>
          <w:sz w:val="24"/>
          <w:szCs w:val="24"/>
        </w:rPr>
      </w:pPr>
    </w:p>
    <w:p w:rsidR="00932641" w:rsidRDefault="003D4E5C" w:rsidP="00932641">
      <w:pPr>
        <w:autoSpaceDE w:val="0"/>
        <w:autoSpaceDN w:val="0"/>
        <w:adjustRightInd w:val="0"/>
        <w:spacing w:after="0" w:line="240" w:lineRule="auto"/>
        <w:rPr>
          <w:rFonts w:ascii="Times New Roman" w:eastAsia="Times New Roman" w:hAnsi="Times New Roman"/>
          <w:sz w:val="24"/>
          <w:szCs w:val="24"/>
          <w:lang w:eastAsia="bg-BG"/>
        </w:rPr>
      </w:pPr>
      <w:r w:rsidRPr="00CC0DDC">
        <w:rPr>
          <w:rFonts w:ascii="Times New Roman" w:hAnsi="Times New Roman"/>
          <w:sz w:val="24"/>
          <w:szCs w:val="24"/>
        </w:rPr>
        <w:t>С настоящото Ви представяме нашето техническо предложение за участие в обявената от Вас обществена поръчка по чл. 2</w:t>
      </w:r>
      <w:r>
        <w:rPr>
          <w:rFonts w:ascii="Times New Roman" w:hAnsi="Times New Roman"/>
          <w:sz w:val="24"/>
          <w:szCs w:val="24"/>
        </w:rPr>
        <w:t>0, ал.3, т.2 от ЗОП с предмет „</w:t>
      </w:r>
      <w:r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Pr>
          <w:rFonts w:ascii="Times New Roman" w:eastAsia="Times New Roman" w:hAnsi="Times New Roman"/>
          <w:sz w:val="24"/>
          <w:szCs w:val="24"/>
        </w:rPr>
        <w:t>“</w:t>
      </w:r>
    </w:p>
    <w:p w:rsidR="003D4E5C" w:rsidRPr="00CC0DDC" w:rsidRDefault="003D4E5C" w:rsidP="003D4E5C">
      <w:pPr>
        <w:pStyle w:val="NoSpacing1"/>
        <w:jc w:val="both"/>
        <w:rPr>
          <w:rFonts w:ascii="Times New Roman" w:hAnsi="Times New Roman" w:cs="Times New Roman"/>
          <w:sz w:val="24"/>
          <w:szCs w:val="24"/>
        </w:rPr>
      </w:pPr>
      <w:r w:rsidRPr="00CC0DDC">
        <w:rPr>
          <w:rFonts w:ascii="Times New Roman" w:hAnsi="Times New Roman" w:cs="Times New Roman"/>
          <w:sz w:val="24"/>
          <w:szCs w:val="24"/>
        </w:rPr>
        <w:t>за следната обособена позиция:</w:t>
      </w:r>
    </w:p>
    <w:p w:rsidR="003D4E5C" w:rsidRPr="003D4E5C" w:rsidRDefault="003D4E5C" w:rsidP="003D4E5C">
      <w:pPr>
        <w:spacing w:after="0"/>
        <w:jc w:val="both"/>
        <w:rPr>
          <w:rFonts w:ascii="Times New Roman" w:hAnsi="Times New Roman"/>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008A291E" w:rsidRPr="009729A3">
        <w:rPr>
          <w:rFonts w:ascii="Times New Roman" w:hAnsi="Times New Roman"/>
          <w:b/>
          <w:sz w:val="24"/>
        </w:rPr>
        <w:t xml:space="preserve">Доставка на </w:t>
      </w:r>
      <w:r w:rsidR="008A291E" w:rsidRPr="008A291E">
        <w:rPr>
          <w:rFonts w:ascii="Times New Roman" w:hAnsi="Times New Roman"/>
          <w:b/>
          <w:sz w:val="24"/>
        </w:rPr>
        <w:t>у</w:t>
      </w:r>
      <w:r w:rsidRPr="008A291E">
        <w:rPr>
          <w:rFonts w:ascii="Times New Roman" w:hAnsi="Times New Roman"/>
          <w:b/>
          <w:sz w:val="24"/>
        </w:rPr>
        <w:t>ред</w:t>
      </w:r>
      <w:r w:rsidRPr="003D4E5C">
        <w:rPr>
          <w:rFonts w:ascii="Times New Roman" w:hAnsi="Times New Roman"/>
          <w:b/>
          <w:sz w:val="24"/>
        </w:rPr>
        <w:t xml:space="preserve"> за трасиране на кабели положени в земя.</w:t>
      </w:r>
    </w:p>
    <w:p w:rsidR="003D4E5C" w:rsidRPr="003D4E5C" w:rsidRDefault="003D4E5C" w:rsidP="003D4E5C">
      <w:pPr>
        <w:spacing w:after="0"/>
        <w:rPr>
          <w:rFonts w:ascii="Times New Roman" w:hAnsi="Times New Roman"/>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008A291E" w:rsidRPr="009729A3">
        <w:rPr>
          <w:rFonts w:ascii="Times New Roman" w:hAnsi="Times New Roman"/>
          <w:b/>
          <w:sz w:val="24"/>
        </w:rPr>
        <w:t xml:space="preserve">Доставка на </w:t>
      </w:r>
      <w:r w:rsidR="008A291E" w:rsidRPr="008A291E">
        <w:rPr>
          <w:rFonts w:ascii="Times New Roman" w:hAnsi="Times New Roman"/>
          <w:b/>
          <w:sz w:val="24"/>
        </w:rPr>
        <w:t>с</w:t>
      </w:r>
      <w:r w:rsidRPr="00FD2FF5">
        <w:rPr>
          <w:rFonts w:ascii="Times New Roman" w:hAnsi="Times New Roman"/>
          <w:b/>
          <w:sz w:val="24"/>
        </w:rPr>
        <w:t>истема</w:t>
      </w:r>
      <w:r w:rsidRPr="003D4E5C">
        <w:rPr>
          <w:rFonts w:ascii="Times New Roman" w:hAnsi="Times New Roman"/>
          <w:b/>
          <w:sz w:val="24"/>
        </w:rPr>
        <w:t xml:space="preserve"> за кабелна идентификация.</w:t>
      </w:r>
    </w:p>
    <w:p w:rsidR="003D4E5C" w:rsidRPr="003D4E5C" w:rsidRDefault="003D4E5C" w:rsidP="003D4E5C">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w:t>
      </w:r>
      <w:r>
        <w:rPr>
          <w:rFonts w:ascii="Times New Roman" w:hAnsi="Times New Roman"/>
          <w:sz w:val="24"/>
        </w:rPr>
        <w:t>3</w:t>
      </w:r>
      <w:r w:rsidRPr="00CC0DDC">
        <w:rPr>
          <w:rFonts w:ascii="Times New Roman" w:hAnsi="Times New Roman"/>
          <w:sz w:val="24"/>
        </w:rPr>
        <w:t xml:space="preserve">: </w:t>
      </w:r>
      <w:r w:rsidR="008A291E" w:rsidRPr="009729A3">
        <w:rPr>
          <w:rFonts w:ascii="Times New Roman" w:hAnsi="Times New Roman"/>
          <w:b/>
          <w:sz w:val="24"/>
        </w:rPr>
        <w:t xml:space="preserve">Доставка на </w:t>
      </w:r>
      <w:r w:rsidR="008A291E" w:rsidRPr="00FD2FF5">
        <w:rPr>
          <w:rFonts w:ascii="Times New Roman" w:hAnsi="Times New Roman"/>
          <w:b/>
          <w:sz w:val="24"/>
        </w:rPr>
        <w:t>п</w:t>
      </w:r>
      <w:r w:rsidRPr="00FD2FF5">
        <w:rPr>
          <w:rFonts w:ascii="Times New Roman" w:hAnsi="Times New Roman"/>
          <w:b/>
          <w:sz w:val="24"/>
        </w:rPr>
        <w:t>реносим</w:t>
      </w:r>
      <w:r w:rsidRPr="003D4E5C">
        <w:rPr>
          <w:rFonts w:ascii="Times New Roman" w:hAnsi="Times New Roman"/>
          <w:b/>
          <w:sz w:val="24"/>
        </w:rPr>
        <w:t xml:space="preserve"> </w:t>
      </w:r>
      <w:proofErr w:type="spellStart"/>
      <w:r w:rsidRPr="003D4E5C">
        <w:rPr>
          <w:rFonts w:ascii="Times New Roman" w:hAnsi="Times New Roman"/>
          <w:b/>
          <w:sz w:val="24"/>
        </w:rPr>
        <w:t>рефлектометър</w:t>
      </w:r>
      <w:proofErr w:type="spellEnd"/>
      <w:r w:rsidRPr="003D4E5C">
        <w:rPr>
          <w:rFonts w:ascii="Times New Roman" w:hAnsi="Times New Roman"/>
          <w:b/>
          <w:sz w:val="24"/>
        </w:rPr>
        <w:t xml:space="preserve"> за локализиране на повреди по кабели НН и </w:t>
      </w:r>
      <w:proofErr w:type="spellStart"/>
      <w:r w:rsidRPr="003D4E5C">
        <w:rPr>
          <w:rFonts w:ascii="Times New Roman" w:hAnsi="Times New Roman"/>
          <w:b/>
          <w:sz w:val="24"/>
        </w:rPr>
        <w:t>СрН</w:t>
      </w:r>
      <w:proofErr w:type="spellEnd"/>
      <w:r w:rsidRPr="003D4E5C">
        <w:rPr>
          <w:rFonts w:ascii="Times New Roman" w:hAnsi="Times New Roman"/>
          <w:b/>
          <w:sz w:val="24"/>
        </w:rPr>
        <w:t>.</w:t>
      </w:r>
    </w:p>
    <w:p w:rsidR="003D4E5C" w:rsidRPr="00072893" w:rsidRDefault="003D4E5C" w:rsidP="003D4E5C">
      <w:pPr>
        <w:jc w:val="center"/>
        <w:rPr>
          <w:rFonts w:ascii="Arial" w:hAnsi="Arial" w:cs="Arial"/>
          <w:i/>
          <w:sz w:val="20"/>
          <w:szCs w:val="20"/>
        </w:rPr>
      </w:pPr>
      <w:r w:rsidRPr="00072893">
        <w:rPr>
          <w:rFonts w:ascii="Arial" w:hAnsi="Arial" w:cs="Arial"/>
          <w:i/>
          <w:sz w:val="20"/>
          <w:szCs w:val="20"/>
        </w:rPr>
        <w:t>/отбелязва се само позицият</w:t>
      </w:r>
      <w:r>
        <w:rPr>
          <w:rFonts w:ascii="Arial" w:hAnsi="Arial" w:cs="Arial"/>
          <w:i/>
          <w:sz w:val="20"/>
          <w:szCs w:val="20"/>
        </w:rPr>
        <w:t>а</w:t>
      </w:r>
      <w:r w:rsidRPr="00072893">
        <w:rPr>
          <w:rFonts w:ascii="Arial" w:hAnsi="Arial" w:cs="Arial"/>
          <w:i/>
          <w:sz w:val="20"/>
          <w:szCs w:val="20"/>
        </w:rPr>
        <w:t xml:space="preserve"> по която се участва/</w:t>
      </w:r>
    </w:p>
    <w:p w:rsidR="003D4E5C" w:rsidRPr="003D67BE" w:rsidRDefault="003D4E5C"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FC1DE8">
        <w:rPr>
          <w:rFonts w:ascii="Times New Roman" w:eastAsia="Times New Roman" w:hAnsi="Times New Roman"/>
          <w:sz w:val="24"/>
          <w:szCs w:val="24"/>
        </w:rPr>
        <w:t>……………………..</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изпълнение </w:t>
      </w:r>
      <w:r w:rsidRPr="00BF4B2F">
        <w:rPr>
          <w:rFonts w:ascii="Times New Roman" w:eastAsia="Times New Roman" w:hAnsi="Times New Roman"/>
          <w:sz w:val="24"/>
          <w:szCs w:val="24"/>
          <w:lang w:eastAsia="bg-BG"/>
        </w:rPr>
        <w:t>на поръчката</w:t>
      </w:r>
      <w:r w:rsidR="00FC1DE8">
        <w:rPr>
          <w:rFonts w:ascii="Times New Roman" w:eastAsia="Times New Roman" w:hAnsi="Times New Roman"/>
          <w:sz w:val="24"/>
          <w:szCs w:val="24"/>
          <w:lang w:eastAsia="bg-BG"/>
        </w:rPr>
        <w:t xml:space="preserve"> за прогнозните количества </w:t>
      </w:r>
      <w:r w:rsidRPr="00BF4B2F">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786964">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786964">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F14469" w:rsidRDefault="00F14469" w:rsidP="00786964">
      <w:pPr>
        <w:tabs>
          <w:tab w:val="left" w:pos="360"/>
        </w:tabs>
        <w:spacing w:after="0" w:line="280" w:lineRule="atLeast"/>
        <w:jc w:val="both"/>
        <w:rPr>
          <w:rFonts w:ascii="Times New Roman" w:eastAsia="Times New Roman" w:hAnsi="Times New Roman"/>
          <w:sz w:val="24"/>
          <w:szCs w:val="24"/>
          <w:lang w:eastAsia="bg-BG"/>
        </w:rPr>
      </w:pPr>
    </w:p>
    <w:p w:rsidR="00786964" w:rsidRDefault="00F14469" w:rsidP="00786964">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Забележка: Оторизиран/и сервиз/и на територията на Република България за отстраняване на повреди са следния/те:</w:t>
      </w:r>
    </w:p>
    <w:p w:rsidR="00F14469" w:rsidRDefault="00F14469" w:rsidP="00786964">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p>
    <w:p w:rsidR="00F14469" w:rsidRDefault="00F14469" w:rsidP="00786964">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p>
    <w:p w:rsidR="00F14469" w:rsidRDefault="00F14469" w:rsidP="00786964">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p>
    <w:p w:rsidR="00F14469" w:rsidRPr="00F14469" w:rsidRDefault="00F14469" w:rsidP="00786964">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p>
    <w:p w:rsidR="00F14469" w:rsidRPr="00F14469" w:rsidRDefault="00F14469" w:rsidP="00786964">
      <w:pPr>
        <w:tabs>
          <w:tab w:val="left" w:pos="360"/>
        </w:tabs>
        <w:spacing w:after="0" w:line="280" w:lineRule="atLeast"/>
        <w:jc w:val="both"/>
        <w:rPr>
          <w:rFonts w:ascii="Times New Roman" w:eastAsia="Times New Roman" w:hAnsi="Times New Roman"/>
          <w:sz w:val="24"/>
          <w:szCs w:val="24"/>
          <w:lang w:val="en-US"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w:t>
      </w:r>
      <w:r w:rsidR="004E3063">
        <w:rPr>
          <w:rFonts w:ascii="Times New Roman" w:eastAsia="Times New Roman" w:hAnsi="Times New Roman"/>
          <w:sz w:val="24"/>
          <w:szCs w:val="24"/>
          <w:lang w:eastAsia="bg-BG"/>
        </w:rPr>
        <w:t>30</w:t>
      </w:r>
      <w:r w:rsidRPr="003D67BE">
        <w:rPr>
          <w:rFonts w:ascii="Times New Roman" w:eastAsia="Times New Roman" w:hAnsi="Times New Roman"/>
          <w:sz w:val="24"/>
          <w:szCs w:val="24"/>
          <w:lang w:eastAsia="bg-BG"/>
        </w:rPr>
        <w:t xml:space="preserve"> календарни дни/. </w:t>
      </w:r>
    </w:p>
    <w:p w:rsidR="00C07345" w:rsidRDefault="00C07345" w:rsidP="00932641">
      <w:pPr>
        <w:tabs>
          <w:tab w:val="left" w:pos="360"/>
        </w:tabs>
        <w:spacing w:after="0" w:line="280" w:lineRule="atLeast"/>
        <w:jc w:val="both"/>
        <w:rPr>
          <w:rFonts w:ascii="Times New Roman" w:eastAsia="Times New Roman" w:hAnsi="Times New Roman"/>
          <w:sz w:val="24"/>
          <w:szCs w:val="24"/>
          <w:lang w:eastAsia="bg-BG"/>
        </w:rPr>
      </w:pPr>
    </w:p>
    <w:p w:rsidR="00932641" w:rsidRPr="00BD5930" w:rsidRDefault="00932641" w:rsidP="00932641">
      <w:pPr>
        <w:jc w:val="both"/>
        <w:rPr>
          <w:rFonts w:ascii="Times New Roman" w:eastAsia="Times New Roman" w:hAnsi="Times New Roman"/>
          <w:sz w:val="24"/>
          <w:szCs w:val="24"/>
          <w:u w:val="single"/>
          <w:lang w:eastAsia="bg-BG"/>
        </w:rPr>
      </w:pPr>
      <w:r w:rsidRPr="00BD5930">
        <w:rPr>
          <w:rFonts w:ascii="Times New Roman" w:eastAsia="Times New Roman" w:hAnsi="Times New Roman"/>
          <w:sz w:val="24"/>
          <w:szCs w:val="24"/>
          <w:u w:val="single"/>
          <w:lang w:eastAsia="bg-BG"/>
        </w:rPr>
        <w:t>Като неразделна част от настоящото предложение прилагаме:</w:t>
      </w:r>
    </w:p>
    <w:p w:rsidR="002F6E71" w:rsidRDefault="00EC20F5" w:rsidP="00EC20F5">
      <w:pPr>
        <w:pStyle w:val="BodyTextIndent3"/>
        <w:numPr>
          <w:ilvl w:val="0"/>
          <w:numId w:val="11"/>
        </w:numPr>
        <w:spacing w:after="0"/>
        <w:jc w:val="both"/>
        <w:rPr>
          <w:sz w:val="24"/>
          <w:szCs w:val="24"/>
          <w:lang w:eastAsia="en-US"/>
        </w:rPr>
      </w:pPr>
      <w:r>
        <w:rPr>
          <w:sz w:val="24"/>
          <w:szCs w:val="24"/>
          <w:lang w:eastAsia="en-US"/>
        </w:rPr>
        <w:t>Технически данни на предлаганите изделия, както следва:</w:t>
      </w:r>
    </w:p>
    <w:p w:rsidR="00EC20F5" w:rsidRDefault="00EC20F5" w:rsidP="00EC20F5">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 xml:space="preserve">№ 1 – попълва се </w:t>
      </w:r>
      <w:r>
        <w:rPr>
          <w:sz w:val="24"/>
          <w:szCs w:val="24"/>
          <w:lang w:eastAsia="en-US"/>
        </w:rPr>
        <w:t xml:space="preserve">Приложение </w:t>
      </w:r>
      <w:r w:rsidRPr="00EC20F5">
        <w:rPr>
          <w:sz w:val="24"/>
          <w:szCs w:val="24"/>
          <w:lang w:eastAsia="en-US"/>
        </w:rPr>
        <w:t>№ 1</w:t>
      </w:r>
    </w:p>
    <w:p w:rsidR="00EC20F5" w:rsidRPr="00496229" w:rsidRDefault="00EC20F5" w:rsidP="00EC20F5">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 xml:space="preserve">№ </w:t>
      </w:r>
      <w:r>
        <w:rPr>
          <w:sz w:val="24"/>
          <w:szCs w:val="24"/>
          <w:lang w:eastAsia="en-US"/>
        </w:rPr>
        <w:t>2</w:t>
      </w:r>
      <w:r w:rsidRPr="00EC20F5">
        <w:rPr>
          <w:sz w:val="24"/>
          <w:szCs w:val="24"/>
          <w:lang w:eastAsia="en-US"/>
        </w:rPr>
        <w:t xml:space="preserve"> – попълва се </w:t>
      </w:r>
      <w:r>
        <w:rPr>
          <w:sz w:val="24"/>
          <w:szCs w:val="24"/>
          <w:lang w:eastAsia="en-US"/>
        </w:rPr>
        <w:t xml:space="preserve">Приложение </w:t>
      </w:r>
      <w:r w:rsidRPr="00EC20F5">
        <w:rPr>
          <w:sz w:val="24"/>
          <w:szCs w:val="24"/>
          <w:lang w:eastAsia="en-US"/>
        </w:rPr>
        <w:t xml:space="preserve">№ </w:t>
      </w:r>
      <w:r>
        <w:rPr>
          <w:sz w:val="24"/>
          <w:szCs w:val="24"/>
          <w:lang w:eastAsia="en-US"/>
        </w:rPr>
        <w:t>2</w:t>
      </w:r>
    </w:p>
    <w:p w:rsidR="00EC20F5" w:rsidRDefault="00EC20F5" w:rsidP="00EC20F5">
      <w:pPr>
        <w:pStyle w:val="BodyTextIndent3"/>
        <w:spacing w:after="0"/>
        <w:jc w:val="both"/>
        <w:rPr>
          <w:sz w:val="24"/>
          <w:szCs w:val="24"/>
          <w:lang w:eastAsia="en-US"/>
        </w:rPr>
      </w:pPr>
      <w:r>
        <w:rPr>
          <w:sz w:val="24"/>
          <w:szCs w:val="24"/>
          <w:lang w:eastAsia="en-US"/>
        </w:rPr>
        <w:t xml:space="preserve">- За обособена позиция </w:t>
      </w:r>
      <w:r w:rsidRPr="00EC20F5">
        <w:rPr>
          <w:sz w:val="24"/>
          <w:szCs w:val="24"/>
          <w:lang w:eastAsia="en-US"/>
        </w:rPr>
        <w:t>№</w:t>
      </w:r>
      <w:r>
        <w:rPr>
          <w:sz w:val="24"/>
          <w:szCs w:val="24"/>
          <w:lang w:eastAsia="en-US"/>
        </w:rPr>
        <w:t xml:space="preserve"> 3</w:t>
      </w:r>
      <w:r w:rsidRPr="00EC20F5">
        <w:rPr>
          <w:sz w:val="24"/>
          <w:szCs w:val="24"/>
          <w:lang w:eastAsia="en-US"/>
        </w:rPr>
        <w:t xml:space="preserve"> – попълва се </w:t>
      </w:r>
      <w:r>
        <w:rPr>
          <w:sz w:val="24"/>
          <w:szCs w:val="24"/>
          <w:lang w:eastAsia="en-US"/>
        </w:rPr>
        <w:t xml:space="preserve">Приложение </w:t>
      </w:r>
      <w:r w:rsidRPr="00EC20F5">
        <w:rPr>
          <w:sz w:val="24"/>
          <w:szCs w:val="24"/>
          <w:lang w:eastAsia="en-US"/>
        </w:rPr>
        <w:t>№</w:t>
      </w:r>
      <w:r>
        <w:rPr>
          <w:sz w:val="24"/>
          <w:szCs w:val="24"/>
          <w:lang w:eastAsia="en-US"/>
        </w:rPr>
        <w:t xml:space="preserve"> 3</w:t>
      </w:r>
    </w:p>
    <w:p w:rsidR="00061EBC" w:rsidRDefault="00061EBC" w:rsidP="00EC20F5">
      <w:pPr>
        <w:pStyle w:val="BodyTextIndent3"/>
        <w:spacing w:after="0"/>
        <w:jc w:val="both"/>
        <w:rPr>
          <w:sz w:val="24"/>
          <w:szCs w:val="24"/>
        </w:rPr>
      </w:pPr>
      <w:r>
        <w:rPr>
          <w:sz w:val="24"/>
          <w:szCs w:val="24"/>
          <w:lang w:eastAsia="en-US"/>
        </w:rPr>
        <w:t xml:space="preserve">2. </w:t>
      </w:r>
      <w:r>
        <w:rPr>
          <w:sz w:val="24"/>
          <w:szCs w:val="24"/>
        </w:rPr>
        <w:t>Декларация за съответствие на изделието с тази техническа спецификация и стандартите, на които отговаря;</w:t>
      </w:r>
    </w:p>
    <w:p w:rsidR="00061EBC" w:rsidRDefault="00061EBC" w:rsidP="00EC20F5">
      <w:pPr>
        <w:pStyle w:val="BodyTextIndent3"/>
        <w:spacing w:after="0"/>
        <w:jc w:val="both"/>
        <w:rPr>
          <w:sz w:val="24"/>
          <w:szCs w:val="24"/>
        </w:rPr>
      </w:pPr>
      <w:r>
        <w:rPr>
          <w:sz w:val="24"/>
          <w:szCs w:val="24"/>
        </w:rPr>
        <w:t>3.  Каталог на предлаганите изделия – последно издание;</w:t>
      </w:r>
    </w:p>
    <w:p w:rsidR="00061EBC" w:rsidRDefault="00061EBC" w:rsidP="00EC20F5">
      <w:pPr>
        <w:pStyle w:val="BodyTextIndent3"/>
        <w:spacing w:after="0"/>
        <w:jc w:val="both"/>
        <w:rPr>
          <w:sz w:val="24"/>
          <w:szCs w:val="24"/>
        </w:rPr>
      </w:pPr>
      <w:r>
        <w:rPr>
          <w:sz w:val="24"/>
          <w:szCs w:val="24"/>
        </w:rPr>
        <w:t>4.  Сертификат за качество на изделието</w:t>
      </w:r>
    </w:p>
    <w:p w:rsidR="00061EBC" w:rsidRDefault="00061EBC" w:rsidP="00EC20F5">
      <w:pPr>
        <w:pStyle w:val="BodyTextIndent3"/>
        <w:spacing w:after="0"/>
        <w:jc w:val="both"/>
        <w:rPr>
          <w:sz w:val="24"/>
          <w:szCs w:val="24"/>
        </w:rPr>
      </w:pPr>
      <w:r>
        <w:rPr>
          <w:sz w:val="24"/>
          <w:szCs w:val="24"/>
        </w:rPr>
        <w:t>5.  Образец на гаранционна карта на изделието и гаранционни условия;</w:t>
      </w:r>
    </w:p>
    <w:p w:rsidR="00061EBC" w:rsidRPr="00496229" w:rsidRDefault="00061EBC" w:rsidP="00EC20F5">
      <w:pPr>
        <w:pStyle w:val="BodyTextIndent3"/>
        <w:spacing w:after="0"/>
        <w:jc w:val="both"/>
        <w:rPr>
          <w:sz w:val="24"/>
          <w:szCs w:val="24"/>
          <w:lang w:eastAsia="en-US"/>
        </w:rPr>
      </w:pPr>
      <w:r>
        <w:rPr>
          <w:sz w:val="24"/>
          <w:szCs w:val="24"/>
        </w:rPr>
        <w:t xml:space="preserve">6.  </w:t>
      </w:r>
      <w:r w:rsidRPr="00F72290">
        <w:rPr>
          <w:sz w:val="24"/>
          <w:szCs w:val="24"/>
        </w:rPr>
        <w:t>Инструкция за транспорт, съхранение, монтаж и експлоатация</w:t>
      </w:r>
    </w:p>
    <w:p w:rsidR="00BB2F59" w:rsidRPr="00496229" w:rsidRDefault="00061EBC" w:rsidP="00BB2F59">
      <w:pPr>
        <w:pStyle w:val="BodyTextIndent3"/>
        <w:spacing w:after="0"/>
        <w:jc w:val="both"/>
        <w:rPr>
          <w:sz w:val="24"/>
          <w:szCs w:val="24"/>
          <w:lang w:eastAsia="en-US"/>
        </w:rPr>
      </w:pPr>
      <w:r>
        <w:rPr>
          <w:sz w:val="24"/>
          <w:szCs w:val="24"/>
          <w:lang w:eastAsia="en-US"/>
        </w:rPr>
        <w:t>7</w:t>
      </w:r>
      <w:r w:rsidR="00BB2F59" w:rsidRPr="00496229">
        <w:rPr>
          <w:sz w:val="24"/>
          <w:szCs w:val="24"/>
          <w:lang w:eastAsia="en-US"/>
        </w:rPr>
        <w:t>.</w:t>
      </w:r>
      <w:r w:rsidR="00C36DC5" w:rsidRPr="00496229">
        <w:rPr>
          <w:sz w:val="24"/>
          <w:szCs w:val="24"/>
          <w:lang w:eastAsia="en-US"/>
        </w:rPr>
        <w:t xml:space="preserve"> </w:t>
      </w:r>
      <w:r w:rsidR="00BB2F59" w:rsidRPr="00496229">
        <w:rPr>
          <w:sz w:val="24"/>
          <w:szCs w:val="24"/>
          <w:lang w:eastAsia="en-US"/>
        </w:rPr>
        <w:t>Документ за упълномощаване  (в случай, че е приложимо);</w:t>
      </w:r>
    </w:p>
    <w:p w:rsidR="00BB2F59" w:rsidRPr="00496229" w:rsidRDefault="00061EBC" w:rsidP="00BB2F59">
      <w:pPr>
        <w:pStyle w:val="BodyTextIndent3"/>
        <w:spacing w:after="0"/>
        <w:jc w:val="both"/>
        <w:rPr>
          <w:sz w:val="24"/>
          <w:szCs w:val="24"/>
          <w:lang w:eastAsia="en-US"/>
        </w:rPr>
      </w:pPr>
      <w:r>
        <w:rPr>
          <w:sz w:val="24"/>
          <w:szCs w:val="24"/>
          <w:lang w:eastAsia="en-US"/>
        </w:rPr>
        <w:t>8</w:t>
      </w:r>
      <w:r w:rsidR="00BB2F59" w:rsidRPr="00496229">
        <w:rPr>
          <w:sz w:val="24"/>
          <w:szCs w:val="24"/>
          <w:lang w:eastAsia="en-US"/>
        </w:rPr>
        <w:t>. Декларация за съгласие с клаузите на приложения проект на договор;</w:t>
      </w:r>
    </w:p>
    <w:p w:rsidR="00BB2F59" w:rsidRPr="00496229" w:rsidRDefault="00061EBC" w:rsidP="00BB2F59">
      <w:pPr>
        <w:pStyle w:val="BodyTextIndent3"/>
        <w:spacing w:after="0"/>
        <w:jc w:val="both"/>
        <w:rPr>
          <w:sz w:val="24"/>
          <w:szCs w:val="24"/>
          <w:lang w:eastAsia="en-US"/>
        </w:rPr>
      </w:pPr>
      <w:r>
        <w:rPr>
          <w:sz w:val="24"/>
          <w:szCs w:val="24"/>
          <w:lang w:eastAsia="en-US"/>
        </w:rPr>
        <w:t>9</w:t>
      </w:r>
      <w:r w:rsidR="00BB2F59" w:rsidRPr="00496229">
        <w:rPr>
          <w:sz w:val="24"/>
          <w:szCs w:val="24"/>
          <w:lang w:eastAsia="en-US"/>
        </w:rPr>
        <w:t>.</w:t>
      </w:r>
      <w:r w:rsidR="00C36DC5" w:rsidRPr="00496229">
        <w:rPr>
          <w:sz w:val="24"/>
          <w:szCs w:val="24"/>
          <w:lang w:eastAsia="en-US"/>
        </w:rPr>
        <w:t xml:space="preserve"> </w:t>
      </w:r>
      <w:r w:rsidR="00BB2F59" w:rsidRPr="00496229">
        <w:rPr>
          <w:sz w:val="24"/>
          <w:szCs w:val="24"/>
          <w:lang w:eastAsia="en-US"/>
        </w:rPr>
        <w:t>Декларация за срока на валидност на офертата</w:t>
      </w:r>
      <w:r w:rsidR="00D604AB" w:rsidRPr="00496229">
        <w:rPr>
          <w:sz w:val="24"/>
          <w:szCs w:val="24"/>
          <w:lang w:eastAsia="en-US"/>
        </w:rPr>
        <w:t>;</w:t>
      </w:r>
    </w:p>
    <w:p w:rsidR="005652E6" w:rsidRPr="00AF76DD" w:rsidRDefault="005652E6" w:rsidP="00BB2F59">
      <w:pPr>
        <w:pStyle w:val="BodyTextIndent3"/>
        <w:spacing w:after="0"/>
        <w:jc w:val="both"/>
        <w:rPr>
          <w:sz w:val="24"/>
          <w:szCs w:val="24"/>
          <w:lang w:eastAsia="en-US"/>
        </w:rPr>
      </w:pPr>
      <w:r w:rsidRPr="00496229">
        <w:rPr>
          <w:sz w:val="24"/>
          <w:szCs w:val="24"/>
          <w:lang w:eastAsia="en-US"/>
        </w:rPr>
        <w:t>1</w:t>
      </w:r>
      <w:r w:rsidR="00061EBC">
        <w:rPr>
          <w:sz w:val="24"/>
          <w:szCs w:val="24"/>
          <w:lang w:eastAsia="en-US"/>
        </w:rPr>
        <w:t>0</w:t>
      </w:r>
      <w:r w:rsidRPr="00496229">
        <w:rPr>
          <w:sz w:val="24"/>
          <w:szCs w:val="24"/>
          <w:lang w:eastAsia="en-US"/>
        </w:rPr>
        <w:t>.</w:t>
      </w:r>
      <w:r w:rsidR="00C36DC5" w:rsidRPr="00496229">
        <w:rPr>
          <w:sz w:val="24"/>
          <w:szCs w:val="24"/>
          <w:lang w:eastAsia="en-US"/>
        </w:rPr>
        <w:t xml:space="preserve"> </w:t>
      </w:r>
      <w:r w:rsidRPr="00496229">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1A362E">
        <w:rPr>
          <w:rFonts w:ascii="Times New Roman" w:eastAsia="Times New Roman" w:hAnsi="Times New Roman"/>
          <w:b/>
          <w:sz w:val="24"/>
          <w:szCs w:val="24"/>
          <w:lang w:val="en-US" w:eastAsia="bg-BG"/>
        </w:rPr>
        <w:tab/>
      </w:r>
      <w:r w:rsidR="001A362E">
        <w:rPr>
          <w:rFonts w:ascii="Times New Roman" w:eastAsia="Times New Roman" w:hAnsi="Times New Roman"/>
          <w:b/>
          <w:sz w:val="24"/>
          <w:szCs w:val="24"/>
          <w:lang w:val="en-US"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F938C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63686" w:rsidRPr="00363686" w:rsidRDefault="00363686" w:rsidP="00363686">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63686">
        <w:rPr>
          <w:rFonts w:ascii="Times New Roman" w:eastAsia="Times New Roman" w:hAnsi="Times New Roman" w:cs="Arial CYR"/>
          <w:b/>
          <w:i/>
          <w:sz w:val="24"/>
          <w:szCs w:val="24"/>
          <w:lang w:eastAsia="bg-BG"/>
        </w:rPr>
        <w:t xml:space="preserve">Приложение </w:t>
      </w:r>
      <w:r w:rsidRPr="003D67BE">
        <w:rPr>
          <w:rFonts w:ascii="Times New Roman" w:eastAsia="Times New Roman" w:hAnsi="Times New Roman" w:cs="Arial CYR"/>
          <w:b/>
          <w:i/>
          <w:sz w:val="24"/>
          <w:szCs w:val="24"/>
          <w:lang w:eastAsia="bg-BG"/>
        </w:rPr>
        <w:t>№</w:t>
      </w:r>
      <w:r>
        <w:rPr>
          <w:rFonts w:ascii="Times New Roman" w:eastAsia="Times New Roman" w:hAnsi="Times New Roman" w:cs="Arial CYR"/>
          <w:b/>
          <w:i/>
          <w:sz w:val="24"/>
          <w:szCs w:val="24"/>
          <w:lang w:eastAsia="bg-BG"/>
        </w:rPr>
        <w:t xml:space="preserve"> </w:t>
      </w:r>
      <w:r w:rsidRPr="00363686">
        <w:rPr>
          <w:rFonts w:ascii="Times New Roman" w:eastAsia="Times New Roman" w:hAnsi="Times New Roman" w:cs="Arial CYR"/>
          <w:b/>
          <w:i/>
          <w:sz w:val="24"/>
          <w:szCs w:val="24"/>
          <w:lang w:eastAsia="bg-BG"/>
        </w:rPr>
        <w:t xml:space="preserve">1 </w:t>
      </w:r>
    </w:p>
    <w:p w:rsidR="00363686" w:rsidRDefault="00363686" w:rsidP="00363686">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p>
    <w:p w:rsidR="00363686" w:rsidRPr="00363686" w:rsidRDefault="00363686" w:rsidP="00363686">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63686">
        <w:rPr>
          <w:rFonts w:ascii="Times New Roman" w:eastAsia="Times New Roman" w:hAnsi="Times New Roman"/>
          <w:b/>
          <w:sz w:val="24"/>
          <w:szCs w:val="24"/>
          <w:lang w:eastAsia="bg-BG"/>
        </w:rPr>
        <w:t>ТЕХНИЧЕСКИ ДАННИ ЗА УРЕД ЗА ТРАСИРАНЕ НА КАБЕЛИ ПОЛОЖЕНИ В ЗЕМЯ</w:t>
      </w:r>
    </w:p>
    <w:tbl>
      <w:tblPr>
        <w:tblpPr w:leftFromText="180" w:rightFromText="180" w:vertAnchor="text" w:tblpXSpec="center" w:tblpY="1"/>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19"/>
        <w:gridCol w:w="1134"/>
        <w:gridCol w:w="1701"/>
      </w:tblGrid>
      <w:tr w:rsidR="00363686" w:rsidTr="00363686">
        <w:trPr>
          <w:trHeight w:val="451"/>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63686" w:rsidRDefault="00363686" w:rsidP="00363686">
            <w:pPr>
              <w:tabs>
                <w:tab w:val="num" w:pos="1069"/>
              </w:tabs>
              <w:jc w:val="center"/>
              <w:outlineLvl w:val="0"/>
              <w:rPr>
                <w:sz w:val="24"/>
                <w:szCs w:val="24"/>
              </w:rPr>
            </w:pPr>
            <w:r>
              <w:rPr>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63686" w:rsidRDefault="00363686" w:rsidP="00363686">
            <w:pPr>
              <w:tabs>
                <w:tab w:val="num" w:pos="1069"/>
              </w:tabs>
              <w:jc w:val="center"/>
              <w:outlineLvl w:val="0"/>
              <w:rPr>
                <w:sz w:val="24"/>
                <w:szCs w:val="24"/>
              </w:rPr>
            </w:pPr>
            <w:r>
              <w:rPr>
                <w:sz w:val="24"/>
                <w:szCs w:val="24"/>
              </w:rPr>
              <w:t>Показател</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63686" w:rsidRDefault="00363686" w:rsidP="00363686">
            <w:pPr>
              <w:tabs>
                <w:tab w:val="num" w:pos="1069"/>
              </w:tabs>
              <w:jc w:val="center"/>
              <w:outlineLvl w:val="0"/>
              <w:rPr>
                <w:sz w:val="24"/>
                <w:szCs w:val="24"/>
              </w:rPr>
            </w:pPr>
            <w:r>
              <w:rPr>
                <w:sz w:val="24"/>
                <w:szCs w:val="24"/>
              </w:rPr>
              <w:t>Мярка</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63686" w:rsidRDefault="00363686" w:rsidP="00363686">
            <w:pPr>
              <w:tabs>
                <w:tab w:val="num" w:pos="1069"/>
              </w:tabs>
              <w:jc w:val="center"/>
              <w:outlineLvl w:val="0"/>
              <w:rPr>
                <w:sz w:val="24"/>
                <w:szCs w:val="24"/>
              </w:rPr>
            </w:pPr>
            <w:r>
              <w:rPr>
                <w:sz w:val="24"/>
                <w:szCs w:val="24"/>
              </w:rPr>
              <w:t>Предложение</w:t>
            </w: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363686" w:rsidRDefault="00363686" w:rsidP="00363686">
            <w:pPr>
              <w:tabs>
                <w:tab w:val="num" w:pos="1069"/>
              </w:tabs>
              <w:outlineLvl w:val="0"/>
              <w:rPr>
                <w:sz w:val="24"/>
                <w:szCs w:val="24"/>
              </w:rPr>
            </w:pPr>
            <w:r>
              <w:rPr>
                <w:sz w:val="24"/>
                <w:szCs w:val="24"/>
              </w:rPr>
              <w:t>Производител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363686" w:rsidRDefault="00363686" w:rsidP="00363686">
            <w:pPr>
              <w:tabs>
                <w:tab w:val="num" w:pos="1069"/>
              </w:tabs>
              <w:outlineLvl w:val="0"/>
              <w:rPr>
                <w:sz w:val="24"/>
                <w:szCs w:val="24"/>
              </w:rPr>
            </w:pPr>
            <w:r>
              <w:rPr>
                <w:sz w:val="24"/>
                <w:szCs w:val="24"/>
              </w:rPr>
              <w:t xml:space="preserve">Тип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363686" w:rsidRDefault="00363686" w:rsidP="00363686">
            <w:pPr>
              <w:tabs>
                <w:tab w:val="num" w:pos="1069"/>
              </w:tabs>
              <w:outlineLvl w:val="0"/>
              <w:rPr>
                <w:sz w:val="24"/>
                <w:szCs w:val="24"/>
              </w:rPr>
            </w:pPr>
            <w:r>
              <w:rPr>
                <w:sz w:val="24"/>
                <w:szCs w:val="24"/>
              </w:rPr>
              <w:t>Място (страна) на производство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Динамичен обхват</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191FCB" w:rsidRDefault="00363686" w:rsidP="00363686">
            <w:pPr>
              <w:tabs>
                <w:tab w:val="num" w:pos="1069"/>
              </w:tabs>
              <w:jc w:val="center"/>
              <w:outlineLvl w:val="0"/>
              <w:rPr>
                <w:color w:val="000000"/>
                <w:spacing w:val="-1"/>
                <w:sz w:val="24"/>
                <w:szCs w:val="24"/>
                <w:lang w:val="en-US"/>
              </w:rPr>
            </w:pPr>
            <w:r>
              <w:rPr>
                <w:color w:val="000000"/>
                <w:spacing w:val="-1"/>
                <w:sz w:val="24"/>
                <w:szCs w:val="24"/>
                <w:lang w:val="en-US"/>
              </w:rPr>
              <w:t>dB</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Точност (процентна грешка)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782AC4" w:rsidRDefault="00363686" w:rsidP="00363686">
            <w:pPr>
              <w:tabs>
                <w:tab w:val="num" w:pos="1069"/>
              </w:tabs>
              <w:jc w:val="center"/>
              <w:outlineLvl w:val="0"/>
              <w:rPr>
                <w:color w:val="000000"/>
                <w:spacing w:val="-1"/>
                <w:sz w:val="24"/>
                <w:szCs w:val="24"/>
              </w:rPr>
            </w:pPr>
            <w:r>
              <w:rPr>
                <w:color w:val="000000"/>
                <w:spacing w:val="-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707BE0" w:rsidRDefault="00363686" w:rsidP="00363686">
            <w:pPr>
              <w:tabs>
                <w:tab w:val="num" w:pos="1069"/>
              </w:tabs>
              <w:outlineLvl w:val="0"/>
              <w:rPr>
                <w:b/>
                <w:sz w:val="24"/>
                <w:szCs w:val="24"/>
              </w:rPr>
            </w:pPr>
            <w:r w:rsidRPr="00FE3798">
              <w:rPr>
                <w:b/>
                <w:sz w:val="24"/>
                <w:szCs w:val="24"/>
              </w:rPr>
              <w:t xml:space="preserve">Технически параметри на </w:t>
            </w:r>
            <w:r>
              <w:rPr>
                <w:b/>
                <w:sz w:val="24"/>
                <w:szCs w:val="24"/>
              </w:rPr>
              <w:t>предавателя</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363686" w:rsidRDefault="00363686" w:rsidP="00363686">
            <w:pPr>
              <w:tabs>
                <w:tab w:val="num" w:pos="1069"/>
              </w:tabs>
              <w:outlineLvl w:val="0"/>
              <w:rPr>
                <w:sz w:val="24"/>
                <w:szCs w:val="24"/>
              </w:rPr>
            </w:pPr>
            <w:r>
              <w:rPr>
                <w:sz w:val="24"/>
                <w:szCs w:val="24"/>
              </w:rPr>
              <w:t xml:space="preserve">Тегло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86" w:rsidRPr="00455AC0" w:rsidRDefault="00363686" w:rsidP="00363686">
            <w:pPr>
              <w:tabs>
                <w:tab w:val="num" w:pos="1069"/>
              </w:tabs>
              <w:jc w:val="center"/>
              <w:outlineLvl w:val="0"/>
              <w:rPr>
                <w:color w:val="000000"/>
                <w:spacing w:val="-1"/>
                <w:sz w:val="24"/>
                <w:szCs w:val="24"/>
              </w:rPr>
            </w:pPr>
            <w:r>
              <w:rPr>
                <w:color w:val="000000"/>
                <w:spacing w:val="-1"/>
                <w:sz w:val="24"/>
                <w:szCs w:val="24"/>
                <w:lang w:val="en-US"/>
              </w:rPr>
              <w:t>kg</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Работна честота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sz w:val="24"/>
                <w:szCs w:val="24"/>
                <w:lang w:val="en-US"/>
              </w:rPr>
              <w:t>Hz</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Изходна мощност</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sz w:val="24"/>
                <w:szCs w:val="24"/>
                <w:lang w:val="en-US"/>
              </w:rPr>
              <w:t>W</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Работна температура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233F1D" w:rsidRDefault="00363686" w:rsidP="00363686">
            <w:pPr>
              <w:tabs>
                <w:tab w:val="num" w:pos="1069"/>
              </w:tabs>
              <w:jc w:val="center"/>
              <w:outlineLvl w:val="0"/>
              <w:rPr>
                <w:color w:val="000000"/>
                <w:spacing w:val="-1"/>
                <w:sz w:val="24"/>
                <w:szCs w:val="24"/>
              </w:rPr>
            </w:pPr>
            <w:r>
              <w:rPr>
                <w:color w:val="000000"/>
                <w:spacing w:val="-1"/>
                <w:sz w:val="24"/>
                <w:szCs w:val="24"/>
                <w:lang w:val="en-US"/>
              </w:rPr>
              <w:t>º</w:t>
            </w:r>
            <w:r>
              <w:rPr>
                <w:color w:val="000000"/>
                <w:spacing w:val="-1"/>
                <w:sz w:val="24"/>
                <w:szCs w:val="24"/>
              </w:rPr>
              <w:t>С</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Степен на защита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color w:val="000000"/>
                <w:spacing w:val="-1"/>
                <w:sz w:val="24"/>
                <w:szCs w:val="24"/>
                <w:lang w:val="en-US"/>
              </w:rPr>
              <w:t>IP</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C745E3" w:rsidRDefault="00363686" w:rsidP="00363686">
            <w:pPr>
              <w:tabs>
                <w:tab w:val="num" w:pos="1069"/>
              </w:tabs>
              <w:outlineLvl w:val="0"/>
              <w:rPr>
                <w:sz w:val="24"/>
                <w:szCs w:val="24"/>
              </w:rPr>
            </w:pPr>
            <w:r>
              <w:rPr>
                <w:sz w:val="24"/>
                <w:szCs w:val="24"/>
              </w:rPr>
              <w:t>Батерия</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sz w:val="24"/>
                <w:szCs w:val="24"/>
              </w:rPr>
              <w:t>А</w:t>
            </w:r>
            <w:r>
              <w:rPr>
                <w:sz w:val="24"/>
                <w:szCs w:val="24"/>
                <w:lang w:val="en-US"/>
              </w:rPr>
              <w:t>h</w:t>
            </w:r>
            <w:r>
              <w:rPr>
                <w:color w:val="000000"/>
                <w:spacing w:val="-1"/>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 xml:space="preserve">Живот на батериите: </w:t>
            </w:r>
          </w:p>
          <w:p w:rsidR="00363686" w:rsidRDefault="00363686" w:rsidP="00363686">
            <w:pPr>
              <w:numPr>
                <w:ilvl w:val="0"/>
                <w:numId w:val="10"/>
              </w:numPr>
              <w:spacing w:after="0" w:line="240" w:lineRule="auto"/>
              <w:outlineLvl w:val="0"/>
              <w:rPr>
                <w:sz w:val="24"/>
                <w:szCs w:val="24"/>
              </w:rPr>
            </w:pPr>
            <w:r>
              <w:rPr>
                <w:sz w:val="24"/>
                <w:szCs w:val="24"/>
              </w:rPr>
              <w:t>при продължителна употреба;</w:t>
            </w:r>
          </w:p>
          <w:p w:rsidR="00363686" w:rsidRPr="008A3D1E" w:rsidRDefault="00363686" w:rsidP="00363686">
            <w:pPr>
              <w:numPr>
                <w:ilvl w:val="0"/>
                <w:numId w:val="10"/>
              </w:numPr>
              <w:spacing w:after="0" w:line="240" w:lineRule="auto"/>
              <w:outlineLvl w:val="0"/>
              <w:rPr>
                <w:sz w:val="24"/>
                <w:szCs w:val="24"/>
              </w:rPr>
            </w:pPr>
            <w:r>
              <w:rPr>
                <w:sz w:val="24"/>
                <w:szCs w:val="24"/>
              </w:rPr>
              <w:t>при периодична употреба.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8A3D1E" w:rsidRDefault="00363686" w:rsidP="00363686">
            <w:pPr>
              <w:tabs>
                <w:tab w:val="num" w:pos="1069"/>
              </w:tabs>
              <w:jc w:val="center"/>
              <w:outlineLvl w:val="0"/>
              <w:rPr>
                <w:color w:val="000000"/>
                <w:spacing w:val="-1"/>
                <w:sz w:val="24"/>
                <w:szCs w:val="24"/>
                <w:lang w:val="en-US"/>
              </w:rPr>
            </w:pPr>
            <w:r>
              <w:rPr>
                <w:color w:val="000000"/>
                <w:spacing w:val="-1"/>
                <w:sz w:val="24"/>
                <w:szCs w:val="24"/>
                <w:lang w:val="en-US"/>
              </w:rPr>
              <w:t>h</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D2208B" w:rsidRDefault="00363686" w:rsidP="00363686">
            <w:pPr>
              <w:tabs>
                <w:tab w:val="num" w:pos="1069"/>
              </w:tabs>
              <w:outlineLvl w:val="0"/>
              <w:rPr>
                <w:sz w:val="24"/>
                <w:szCs w:val="24"/>
              </w:rPr>
            </w:pPr>
            <w:r>
              <w:rPr>
                <w:sz w:val="24"/>
                <w:szCs w:val="24"/>
              </w:rPr>
              <w:t>Изходна мощност</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697B49" w:rsidRDefault="00363686" w:rsidP="00363686">
            <w:pPr>
              <w:tabs>
                <w:tab w:val="num" w:pos="1069"/>
              </w:tabs>
              <w:jc w:val="center"/>
              <w:outlineLvl w:val="0"/>
              <w:rPr>
                <w:color w:val="000000"/>
                <w:spacing w:val="-1"/>
                <w:sz w:val="24"/>
                <w:szCs w:val="24"/>
                <w:lang w:val="en-US"/>
              </w:rPr>
            </w:pPr>
            <w:r>
              <w:rPr>
                <w:color w:val="000000"/>
                <w:spacing w:val="-1"/>
                <w:sz w:val="24"/>
                <w:szCs w:val="24"/>
                <w:lang w:val="en-US"/>
              </w:rPr>
              <w:t>VA</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C522C8" w:rsidRDefault="00363686" w:rsidP="00363686">
            <w:pPr>
              <w:tabs>
                <w:tab w:val="num" w:pos="1069"/>
              </w:tabs>
              <w:outlineLvl w:val="0"/>
              <w:rPr>
                <w:sz w:val="24"/>
                <w:szCs w:val="24"/>
              </w:rPr>
            </w:pPr>
            <w:r>
              <w:rPr>
                <w:sz w:val="24"/>
                <w:szCs w:val="24"/>
              </w:rPr>
              <w:t>Изходен ток</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D2208B" w:rsidRDefault="00363686" w:rsidP="00363686">
            <w:pPr>
              <w:tabs>
                <w:tab w:val="num" w:pos="1069"/>
              </w:tabs>
              <w:jc w:val="center"/>
              <w:outlineLvl w:val="0"/>
              <w:rPr>
                <w:color w:val="000000"/>
                <w:spacing w:val="-1"/>
                <w:sz w:val="24"/>
                <w:szCs w:val="24"/>
              </w:rPr>
            </w:pPr>
            <w:r>
              <w:rPr>
                <w:color w:val="000000"/>
                <w:spacing w:val="-1"/>
                <w:sz w:val="24"/>
                <w:szCs w:val="24"/>
              </w:rPr>
              <w:t>А</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 xml:space="preserve">Честоти </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D2208B" w:rsidRDefault="00363686" w:rsidP="00363686">
            <w:pPr>
              <w:tabs>
                <w:tab w:val="num" w:pos="1069"/>
              </w:tabs>
              <w:jc w:val="center"/>
              <w:outlineLvl w:val="0"/>
              <w:rPr>
                <w:sz w:val="24"/>
                <w:szCs w:val="24"/>
                <w:lang w:val="en-US"/>
              </w:rPr>
            </w:pPr>
            <w:r>
              <w:rPr>
                <w:sz w:val="24"/>
                <w:szCs w:val="24"/>
                <w:lang w:val="en-US"/>
              </w:rPr>
              <w:t>Hz</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810A0B" w:rsidRDefault="00363686" w:rsidP="00363686">
            <w:pPr>
              <w:tabs>
                <w:tab w:val="num" w:pos="1069"/>
              </w:tabs>
              <w:outlineLvl w:val="0"/>
              <w:rPr>
                <w:sz w:val="24"/>
                <w:szCs w:val="24"/>
              </w:rPr>
            </w:pPr>
            <w:r>
              <w:rPr>
                <w:sz w:val="24"/>
                <w:szCs w:val="24"/>
              </w:rPr>
              <w:t>Работа с две честоти едновременно</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810A0B"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Защита от ниско ниво на разреждане</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Обхват</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2E52B3" w:rsidRDefault="00363686" w:rsidP="00363686">
            <w:pPr>
              <w:tabs>
                <w:tab w:val="num" w:pos="1069"/>
              </w:tabs>
              <w:jc w:val="center"/>
              <w:outlineLvl w:val="0"/>
              <w:rPr>
                <w:sz w:val="24"/>
                <w:szCs w:val="24"/>
                <w:lang w:val="en-US"/>
              </w:rPr>
            </w:pPr>
            <w:r>
              <w:rPr>
                <w:sz w:val="24"/>
                <w:szCs w:val="24"/>
                <w:lang w:val="en-US"/>
              </w:rPr>
              <w:t>m</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Индикация за състоянието на батериите</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B62C61"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Pr="00EC4C98"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F274E6" w:rsidRDefault="00363686" w:rsidP="00363686">
            <w:pPr>
              <w:tabs>
                <w:tab w:val="num" w:pos="1069"/>
              </w:tabs>
              <w:outlineLvl w:val="0"/>
              <w:rPr>
                <w:sz w:val="24"/>
                <w:szCs w:val="24"/>
              </w:rPr>
            </w:pPr>
            <w:r>
              <w:rPr>
                <w:sz w:val="24"/>
                <w:szCs w:val="24"/>
              </w:rPr>
              <w:t>Размери на корпуса (Ш</w:t>
            </w:r>
            <w:r>
              <w:rPr>
                <w:sz w:val="24"/>
                <w:szCs w:val="24"/>
                <w:lang w:val="en-US"/>
              </w:rPr>
              <w:t>x</w:t>
            </w:r>
            <w:r>
              <w:rPr>
                <w:sz w:val="24"/>
                <w:szCs w:val="24"/>
              </w:rPr>
              <w:t>В</w:t>
            </w:r>
            <w:r>
              <w:rPr>
                <w:sz w:val="24"/>
                <w:szCs w:val="24"/>
                <w:lang w:val="en-US"/>
              </w:rPr>
              <w:t>x</w:t>
            </w:r>
            <w:r>
              <w:rPr>
                <w:sz w:val="24"/>
                <w:szCs w:val="24"/>
              </w:rPr>
              <w:t>Д)</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373A21" w:rsidRDefault="00363686" w:rsidP="00363686">
            <w:pPr>
              <w:tabs>
                <w:tab w:val="num" w:pos="1069"/>
              </w:tabs>
              <w:jc w:val="center"/>
              <w:outlineLvl w:val="0"/>
              <w:rPr>
                <w:sz w:val="24"/>
                <w:szCs w:val="24"/>
                <w:lang w:val="en-US"/>
              </w:rPr>
            </w:pPr>
            <w:r>
              <w:rPr>
                <w:sz w:val="24"/>
                <w:szCs w:val="24"/>
                <w:lang w:val="en-US"/>
              </w:rPr>
              <w:t>mm</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FE3798" w:rsidRDefault="00363686" w:rsidP="00363686">
            <w:pPr>
              <w:tabs>
                <w:tab w:val="num" w:pos="1069"/>
              </w:tabs>
              <w:outlineLvl w:val="0"/>
              <w:rPr>
                <w:b/>
                <w:sz w:val="24"/>
                <w:szCs w:val="24"/>
              </w:rPr>
            </w:pPr>
            <w:r w:rsidRPr="00FE3798">
              <w:rPr>
                <w:b/>
                <w:sz w:val="24"/>
                <w:szCs w:val="24"/>
              </w:rPr>
              <w:t>Технически параметри на приемника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Тегло</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color w:val="000000"/>
                <w:spacing w:val="-1"/>
                <w:sz w:val="24"/>
                <w:szCs w:val="24"/>
                <w:lang w:val="en-US"/>
              </w:rPr>
              <w:t>kg</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09180F" w:rsidRDefault="00363686" w:rsidP="00363686">
            <w:pPr>
              <w:tabs>
                <w:tab w:val="num" w:pos="1069"/>
              </w:tabs>
              <w:outlineLvl w:val="0"/>
              <w:rPr>
                <w:sz w:val="24"/>
                <w:szCs w:val="24"/>
              </w:rPr>
            </w:pPr>
            <w:r w:rsidRPr="0009180F">
              <w:rPr>
                <w:sz w:val="24"/>
                <w:szCs w:val="24"/>
              </w:rPr>
              <w:t>Измерване на дълбочина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09180F" w:rsidRDefault="00363686" w:rsidP="00363686">
            <w:pPr>
              <w:tabs>
                <w:tab w:val="num" w:pos="1069"/>
              </w:tabs>
              <w:jc w:val="center"/>
              <w:outlineLvl w:val="0"/>
              <w:rPr>
                <w:color w:val="000000"/>
                <w:spacing w:val="-1"/>
                <w:sz w:val="24"/>
                <w:szCs w:val="24"/>
                <w:lang w:val="en-US"/>
              </w:rPr>
            </w:pPr>
            <w:r>
              <w:rPr>
                <w:sz w:val="24"/>
                <w:szCs w:val="24"/>
                <w:lang w:val="en-US"/>
              </w:rPr>
              <w:t>m</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Работна честота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sz w:val="24"/>
                <w:szCs w:val="24"/>
                <w:lang w:val="en-US"/>
              </w:rPr>
              <w:t>Hz</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Обхват</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Работна температура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color w:val="000000"/>
                <w:spacing w:val="-1"/>
                <w:sz w:val="24"/>
                <w:szCs w:val="24"/>
                <w:lang w:val="en-US"/>
              </w:rPr>
              <w:t>º</w:t>
            </w:r>
            <w:r>
              <w:rPr>
                <w:color w:val="000000"/>
                <w:spacing w:val="-1"/>
                <w:sz w:val="24"/>
                <w:szCs w:val="24"/>
              </w:rPr>
              <w:t>С</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Pr="00C745E3" w:rsidRDefault="00363686" w:rsidP="00363686">
            <w:pPr>
              <w:tabs>
                <w:tab w:val="num" w:pos="1069"/>
              </w:tabs>
              <w:outlineLvl w:val="0"/>
              <w:rPr>
                <w:sz w:val="24"/>
                <w:szCs w:val="24"/>
              </w:rPr>
            </w:pPr>
            <w:r>
              <w:rPr>
                <w:sz w:val="24"/>
                <w:szCs w:val="24"/>
              </w:rPr>
              <w:t>Степен на защита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color w:val="000000"/>
                <w:spacing w:val="-1"/>
                <w:sz w:val="24"/>
                <w:szCs w:val="24"/>
                <w:lang w:val="en-US"/>
              </w:rPr>
              <w:t>IP</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Батерия</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C745E3" w:rsidRDefault="00363686" w:rsidP="00363686">
            <w:pPr>
              <w:tabs>
                <w:tab w:val="num" w:pos="1069"/>
              </w:tabs>
              <w:jc w:val="center"/>
              <w:outlineLvl w:val="0"/>
              <w:rPr>
                <w:sz w:val="24"/>
                <w:szCs w:val="24"/>
                <w:lang w:val="en-US"/>
              </w:rPr>
            </w:pPr>
            <w:r>
              <w:rPr>
                <w:color w:val="000000"/>
                <w:spacing w:val="-1"/>
                <w:sz w:val="24"/>
                <w:szCs w:val="24"/>
              </w:rPr>
              <w:t>А</w:t>
            </w:r>
            <w:r>
              <w:rPr>
                <w:color w:val="000000"/>
                <w:spacing w:val="-1"/>
                <w:sz w:val="24"/>
                <w:szCs w:val="24"/>
                <w:lang w:val="en-US"/>
              </w:rPr>
              <w:t>h</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Живот на батериите:</w:t>
            </w:r>
          </w:p>
          <w:p w:rsidR="00363686" w:rsidRDefault="00363686" w:rsidP="00363686">
            <w:pPr>
              <w:numPr>
                <w:ilvl w:val="0"/>
                <w:numId w:val="10"/>
              </w:numPr>
              <w:spacing w:after="0" w:line="240" w:lineRule="auto"/>
              <w:outlineLvl w:val="0"/>
              <w:rPr>
                <w:sz w:val="24"/>
                <w:szCs w:val="24"/>
              </w:rPr>
            </w:pPr>
            <w:r>
              <w:rPr>
                <w:sz w:val="24"/>
                <w:szCs w:val="24"/>
              </w:rPr>
              <w:t>при продължителна употреба;</w:t>
            </w:r>
          </w:p>
          <w:p w:rsidR="00363686" w:rsidRDefault="00363686" w:rsidP="00363686">
            <w:pPr>
              <w:numPr>
                <w:ilvl w:val="0"/>
                <w:numId w:val="10"/>
              </w:numPr>
              <w:spacing w:after="0" w:line="240" w:lineRule="auto"/>
              <w:outlineLvl w:val="0"/>
              <w:rPr>
                <w:sz w:val="24"/>
                <w:szCs w:val="24"/>
              </w:rPr>
            </w:pPr>
            <w:r>
              <w:rPr>
                <w:sz w:val="24"/>
                <w:szCs w:val="24"/>
              </w:rPr>
              <w:t>при периодична употреба.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color w:val="000000"/>
                <w:spacing w:val="-1"/>
                <w:sz w:val="24"/>
                <w:szCs w:val="24"/>
                <w:lang w:val="en-US"/>
              </w:rPr>
              <w:t>h</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Изходни честоти (за всеки режим)</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sz w:val="24"/>
                <w:szCs w:val="24"/>
                <w:lang w:val="en-US"/>
              </w:rPr>
              <w:t>Hz</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proofErr w:type="spellStart"/>
            <w:r>
              <w:rPr>
                <w:sz w:val="24"/>
                <w:szCs w:val="24"/>
              </w:rPr>
              <w:t>Зарядно</w:t>
            </w:r>
            <w:proofErr w:type="spellEnd"/>
            <w:r>
              <w:rPr>
                <w:sz w:val="24"/>
                <w:szCs w:val="24"/>
              </w:rPr>
              <w:t xml:space="preserve"> устройство</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327405" w:rsidRDefault="00363686" w:rsidP="00363686">
            <w:pPr>
              <w:tabs>
                <w:tab w:val="num" w:pos="1069"/>
              </w:tabs>
              <w:jc w:val="center"/>
              <w:outlineLvl w:val="0"/>
              <w:rPr>
                <w:color w:val="000000"/>
                <w:spacing w:val="-1"/>
                <w:sz w:val="24"/>
                <w:szCs w:val="24"/>
              </w:rPr>
            </w:pPr>
            <w:r>
              <w:rPr>
                <w:color w:val="000000"/>
                <w:spacing w:val="-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Защита от ниско ниво на разреждане</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327405" w:rsidRDefault="00363686" w:rsidP="00363686">
            <w:pPr>
              <w:tabs>
                <w:tab w:val="num" w:pos="1069"/>
              </w:tabs>
              <w:jc w:val="center"/>
              <w:outlineLvl w:val="0"/>
              <w:rPr>
                <w:color w:val="000000"/>
                <w:spacing w:val="-1"/>
                <w:sz w:val="24"/>
                <w:szCs w:val="24"/>
              </w:rPr>
            </w:pPr>
            <w:r>
              <w:rPr>
                <w:color w:val="000000"/>
                <w:spacing w:val="-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Време на работа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color w:val="000000"/>
                <w:spacing w:val="-1"/>
                <w:sz w:val="24"/>
                <w:szCs w:val="24"/>
                <w:lang w:val="en-US"/>
              </w:rPr>
            </w:pPr>
            <w:r>
              <w:rPr>
                <w:sz w:val="24"/>
                <w:szCs w:val="24"/>
                <w:lang w:val="en-US"/>
              </w:rPr>
              <w:t>h</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Размери (Ш</w:t>
            </w:r>
            <w:r>
              <w:rPr>
                <w:sz w:val="24"/>
                <w:szCs w:val="24"/>
                <w:lang w:val="en-US"/>
              </w:rPr>
              <w:t>x</w:t>
            </w:r>
            <w:r>
              <w:rPr>
                <w:sz w:val="24"/>
                <w:szCs w:val="24"/>
              </w:rPr>
              <w:t>В</w:t>
            </w:r>
            <w:r>
              <w:rPr>
                <w:sz w:val="24"/>
                <w:szCs w:val="24"/>
                <w:lang w:val="en-US"/>
              </w:rPr>
              <w:t>x</w:t>
            </w:r>
            <w:r>
              <w:rPr>
                <w:sz w:val="24"/>
                <w:szCs w:val="24"/>
              </w:rPr>
              <w:t>Д)</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lang w:val="en-US"/>
              </w:rPr>
            </w:pPr>
            <w:r>
              <w:rPr>
                <w:sz w:val="24"/>
                <w:szCs w:val="24"/>
                <w:lang w:val="en-US"/>
              </w:rPr>
              <w:t>mm</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Pr="00EC4C98"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Кабели и аксесоари за нормална и безопасна работа</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Pr="00EC4C98"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Стандарти</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Default="00363686" w:rsidP="00363686">
            <w:pPr>
              <w:tabs>
                <w:tab w:val="num" w:pos="1069"/>
              </w:tabs>
              <w:jc w:val="center"/>
              <w:outlineLvl w:val="0"/>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r w:rsidR="00363686" w:rsidTr="00363686">
        <w:tc>
          <w:tcPr>
            <w:tcW w:w="567" w:type="dxa"/>
            <w:tcBorders>
              <w:top w:val="single" w:sz="4" w:space="0" w:color="auto"/>
              <w:left w:val="single" w:sz="4" w:space="0" w:color="auto"/>
              <w:bottom w:val="single" w:sz="4" w:space="0" w:color="auto"/>
              <w:right w:val="single" w:sz="4" w:space="0" w:color="auto"/>
            </w:tcBorders>
            <w:vAlign w:val="center"/>
          </w:tcPr>
          <w:p w:rsidR="00363686" w:rsidRPr="00EC4C98" w:rsidRDefault="00363686" w:rsidP="00363686">
            <w:pPr>
              <w:tabs>
                <w:tab w:val="num" w:pos="1069"/>
              </w:tabs>
              <w:jc w:val="center"/>
              <w:outlineLvl w:val="0"/>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outlineLvl w:val="0"/>
              <w:rPr>
                <w:sz w:val="24"/>
                <w:szCs w:val="24"/>
              </w:rPr>
            </w:pPr>
            <w:r>
              <w:rPr>
                <w:sz w:val="24"/>
                <w:szCs w:val="24"/>
              </w:rPr>
              <w:t>Гаранция</w:t>
            </w:r>
          </w:p>
        </w:tc>
        <w:tc>
          <w:tcPr>
            <w:tcW w:w="1134" w:type="dxa"/>
            <w:tcBorders>
              <w:top w:val="single" w:sz="4" w:space="0" w:color="auto"/>
              <w:left w:val="single" w:sz="4" w:space="0" w:color="auto"/>
              <w:bottom w:val="single" w:sz="4" w:space="0" w:color="auto"/>
              <w:right w:val="single" w:sz="4" w:space="0" w:color="auto"/>
            </w:tcBorders>
            <w:vAlign w:val="center"/>
          </w:tcPr>
          <w:p w:rsidR="00363686" w:rsidRPr="004D3F2F" w:rsidRDefault="00363686" w:rsidP="00363686">
            <w:pPr>
              <w:tabs>
                <w:tab w:val="num" w:pos="1069"/>
              </w:tabs>
              <w:jc w:val="center"/>
              <w:outlineLvl w:val="0"/>
              <w:rPr>
                <w:sz w:val="24"/>
                <w:szCs w:val="24"/>
              </w:rPr>
            </w:pPr>
            <w:r>
              <w:rPr>
                <w:sz w:val="24"/>
                <w:szCs w:val="24"/>
              </w:rPr>
              <w:t>год.</w:t>
            </w:r>
          </w:p>
        </w:tc>
        <w:tc>
          <w:tcPr>
            <w:tcW w:w="1701" w:type="dxa"/>
            <w:tcBorders>
              <w:top w:val="single" w:sz="4" w:space="0" w:color="auto"/>
              <w:left w:val="single" w:sz="4" w:space="0" w:color="auto"/>
              <w:bottom w:val="single" w:sz="4" w:space="0" w:color="auto"/>
              <w:right w:val="single" w:sz="4" w:space="0" w:color="auto"/>
            </w:tcBorders>
          </w:tcPr>
          <w:p w:rsidR="00363686" w:rsidRDefault="00363686" w:rsidP="00363686">
            <w:pPr>
              <w:tabs>
                <w:tab w:val="num" w:pos="1069"/>
              </w:tabs>
              <w:jc w:val="center"/>
              <w:outlineLvl w:val="0"/>
              <w:rPr>
                <w:sz w:val="24"/>
                <w:szCs w:val="24"/>
              </w:rPr>
            </w:pPr>
          </w:p>
        </w:tc>
      </w:tr>
    </w:tbl>
    <w:p w:rsidR="00363686" w:rsidRDefault="003636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07242" w:rsidRPr="003D67BE" w:rsidRDefault="00C07242" w:rsidP="00C07242">
      <w:pPr>
        <w:spacing w:after="0" w:line="240" w:lineRule="auto"/>
        <w:jc w:val="both"/>
        <w:rPr>
          <w:rFonts w:ascii="Times New Roman" w:eastAsia="Times New Roman" w:hAnsi="Times New Roman"/>
          <w:sz w:val="24"/>
          <w:szCs w:val="24"/>
          <w:lang w:eastAsia="bg-BG"/>
        </w:rPr>
      </w:pPr>
    </w:p>
    <w:p w:rsidR="00C07242" w:rsidRPr="003D67BE" w:rsidRDefault="00C07242" w:rsidP="00C0724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Pr>
          <w:rFonts w:ascii="Times New Roman" w:eastAsia="Times New Roman" w:hAnsi="Times New Roman"/>
          <w:b/>
          <w:i/>
          <w:sz w:val="24"/>
          <w:szCs w:val="24"/>
          <w:lang w:eastAsia="bg-BG"/>
        </w:rPr>
        <w:t xml:space="preserve">       </w:t>
      </w: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C07242" w:rsidRPr="003D67BE" w:rsidRDefault="00C07242" w:rsidP="00C0724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Pr>
          <w:rFonts w:ascii="Times New Roman" w:eastAsia="Times New Roman" w:hAnsi="Times New Roman"/>
          <w:i/>
          <w:sz w:val="24"/>
          <w:szCs w:val="24"/>
          <w:lang w:eastAsia="bg-BG"/>
        </w:rPr>
        <w:t xml:space="preserve">                   </w:t>
      </w: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363686" w:rsidRDefault="003636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6126A" w:rsidRPr="00363686" w:rsidRDefault="00C6126A" w:rsidP="00C6126A">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63686">
        <w:rPr>
          <w:rFonts w:ascii="Times New Roman" w:eastAsia="Times New Roman" w:hAnsi="Times New Roman" w:cs="Arial CYR"/>
          <w:b/>
          <w:i/>
          <w:sz w:val="24"/>
          <w:szCs w:val="24"/>
          <w:lang w:eastAsia="bg-BG"/>
        </w:rPr>
        <w:t xml:space="preserve">Приложение </w:t>
      </w:r>
      <w:r w:rsidRPr="003D67BE">
        <w:rPr>
          <w:rFonts w:ascii="Times New Roman" w:eastAsia="Times New Roman" w:hAnsi="Times New Roman" w:cs="Arial CYR"/>
          <w:b/>
          <w:i/>
          <w:sz w:val="24"/>
          <w:szCs w:val="24"/>
          <w:lang w:eastAsia="bg-BG"/>
        </w:rPr>
        <w:t>№</w:t>
      </w:r>
      <w:r>
        <w:rPr>
          <w:rFonts w:ascii="Times New Roman" w:eastAsia="Times New Roman" w:hAnsi="Times New Roman" w:cs="Arial CYR"/>
          <w:b/>
          <w:i/>
          <w:sz w:val="24"/>
          <w:szCs w:val="24"/>
          <w:lang w:eastAsia="bg-BG"/>
        </w:rPr>
        <w:t xml:space="preserve"> 2</w:t>
      </w:r>
      <w:r w:rsidRPr="00363686">
        <w:rPr>
          <w:rFonts w:ascii="Times New Roman" w:eastAsia="Times New Roman" w:hAnsi="Times New Roman" w:cs="Arial CYR"/>
          <w:b/>
          <w:i/>
          <w:sz w:val="24"/>
          <w:szCs w:val="24"/>
          <w:lang w:eastAsia="bg-BG"/>
        </w:rPr>
        <w:t xml:space="preserve"> </w:t>
      </w:r>
    </w:p>
    <w:p w:rsidR="00C6126A" w:rsidRDefault="00C6126A" w:rsidP="00C6126A">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63686">
        <w:rPr>
          <w:rFonts w:ascii="Times New Roman" w:eastAsia="Times New Roman" w:hAnsi="Times New Roman"/>
          <w:b/>
          <w:sz w:val="24"/>
          <w:szCs w:val="24"/>
          <w:lang w:eastAsia="bg-BG"/>
        </w:rPr>
        <w:t xml:space="preserve">ТЕХНИЧЕСКИ ДАННИ ЗА </w:t>
      </w:r>
      <w:r>
        <w:rPr>
          <w:rFonts w:ascii="Times New Roman" w:eastAsia="Times New Roman" w:hAnsi="Times New Roman"/>
          <w:b/>
          <w:sz w:val="24"/>
          <w:szCs w:val="24"/>
          <w:lang w:eastAsia="bg-BG"/>
        </w:rPr>
        <w:t>СИСТЕМА ЗА КАБЕЛНА ИДЕНТИФИКАЦИЯ</w:t>
      </w:r>
    </w:p>
    <w:tbl>
      <w:tblPr>
        <w:tblW w:w="8805" w:type="dxa"/>
        <w:jc w:val="center"/>
        <w:tblInd w:w="430" w:type="dxa"/>
        <w:tblLayout w:type="fixed"/>
        <w:tblCellMar>
          <w:left w:w="70" w:type="dxa"/>
          <w:right w:w="70" w:type="dxa"/>
        </w:tblCellMar>
        <w:tblLook w:val="0000" w:firstRow="0" w:lastRow="0" w:firstColumn="0" w:lastColumn="0" w:noHBand="0" w:noVBand="0"/>
      </w:tblPr>
      <w:tblGrid>
        <w:gridCol w:w="491"/>
        <w:gridCol w:w="3778"/>
        <w:gridCol w:w="900"/>
        <w:gridCol w:w="1800"/>
        <w:gridCol w:w="1836"/>
      </w:tblGrid>
      <w:tr w:rsidR="00C6126A" w:rsidRPr="00F72290" w:rsidTr="00C6126A">
        <w:trPr>
          <w:trHeight w:val="434"/>
          <w:jc w:val="center"/>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C6126A" w:rsidRPr="00F72290" w:rsidRDefault="00C6126A" w:rsidP="00C6126A">
            <w:pPr>
              <w:widowControl w:val="0"/>
              <w:tabs>
                <w:tab w:val="left" w:pos="284"/>
              </w:tabs>
              <w:rPr>
                <w:b/>
                <w:bCs/>
                <w:sz w:val="24"/>
                <w:szCs w:val="24"/>
              </w:rPr>
            </w:pPr>
            <w:r>
              <w:rPr>
                <w:b/>
                <w:bCs/>
                <w:sz w:val="24"/>
                <w:szCs w:val="24"/>
              </w:rPr>
              <w:t xml:space="preserve"> № </w:t>
            </w:r>
          </w:p>
        </w:tc>
        <w:tc>
          <w:tcPr>
            <w:tcW w:w="3778" w:type="dxa"/>
            <w:tcBorders>
              <w:top w:val="single" w:sz="4" w:space="0" w:color="auto"/>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b/>
                <w:bCs/>
                <w:sz w:val="24"/>
                <w:szCs w:val="24"/>
              </w:rPr>
            </w:pPr>
            <w:r w:rsidRPr="00F72290">
              <w:rPr>
                <w:b/>
                <w:bCs/>
                <w:sz w:val="24"/>
                <w:szCs w:val="24"/>
              </w:rPr>
              <w:t>Характеристики</w:t>
            </w:r>
          </w:p>
        </w:tc>
        <w:tc>
          <w:tcPr>
            <w:tcW w:w="900" w:type="dxa"/>
            <w:tcBorders>
              <w:top w:val="single" w:sz="4" w:space="0" w:color="auto"/>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b/>
                <w:bCs/>
                <w:sz w:val="24"/>
                <w:szCs w:val="24"/>
              </w:rPr>
            </w:pPr>
            <w:r w:rsidRPr="00F72290">
              <w:rPr>
                <w:b/>
                <w:bCs/>
                <w:sz w:val="24"/>
                <w:szCs w:val="24"/>
              </w:rPr>
              <w:t>Мярка</w:t>
            </w:r>
          </w:p>
        </w:tc>
        <w:tc>
          <w:tcPr>
            <w:tcW w:w="1800" w:type="dxa"/>
            <w:tcBorders>
              <w:top w:val="single" w:sz="4" w:space="0" w:color="auto"/>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b/>
                <w:bCs/>
                <w:sz w:val="24"/>
                <w:szCs w:val="24"/>
              </w:rPr>
            </w:pPr>
            <w:r w:rsidRPr="00F72290">
              <w:rPr>
                <w:b/>
                <w:bCs/>
                <w:sz w:val="24"/>
                <w:szCs w:val="24"/>
              </w:rPr>
              <w:t xml:space="preserve"> Изискване </w:t>
            </w:r>
          </w:p>
        </w:tc>
        <w:tc>
          <w:tcPr>
            <w:tcW w:w="1836" w:type="dxa"/>
            <w:tcBorders>
              <w:top w:val="single" w:sz="4" w:space="0" w:color="auto"/>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rPr>
                <w:b/>
                <w:bCs/>
                <w:sz w:val="24"/>
                <w:szCs w:val="24"/>
              </w:rPr>
            </w:pPr>
            <w:r w:rsidRPr="00F72290">
              <w:rPr>
                <w:b/>
                <w:bCs/>
                <w:sz w:val="24"/>
                <w:szCs w:val="24"/>
              </w:rPr>
              <w:t>П</w:t>
            </w:r>
            <w:r>
              <w:rPr>
                <w:b/>
                <w:bCs/>
                <w:sz w:val="24"/>
                <w:szCs w:val="24"/>
              </w:rPr>
              <w:t>редложе</w:t>
            </w:r>
            <w:r w:rsidRPr="00F72290">
              <w:rPr>
                <w:b/>
                <w:bCs/>
                <w:sz w:val="24"/>
                <w:szCs w:val="24"/>
              </w:rPr>
              <w:t>ние</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895612" w:rsidRDefault="00C6126A" w:rsidP="008A291E">
            <w:pPr>
              <w:widowControl w:val="0"/>
              <w:tabs>
                <w:tab w:val="left" w:pos="284"/>
              </w:tabs>
              <w:jc w:val="center"/>
              <w:rPr>
                <w:sz w:val="24"/>
                <w:szCs w:val="24"/>
                <w:lang w:val="en-US"/>
              </w:rPr>
            </w:pPr>
            <w:r w:rsidRPr="00F72290">
              <w:rPr>
                <w:sz w:val="24"/>
                <w:szCs w:val="24"/>
              </w:rPr>
              <w:t> </w:t>
            </w:r>
            <w:r>
              <w:rPr>
                <w:sz w:val="24"/>
                <w:szCs w:val="24"/>
                <w:lang w:val="en-US"/>
              </w:rPr>
              <w:t>1.</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Фирма</w:t>
            </w:r>
            <w:r>
              <w:rPr>
                <w:sz w:val="24"/>
                <w:szCs w:val="24"/>
              </w:rPr>
              <w:t xml:space="preserve"> </w:t>
            </w:r>
            <w:r w:rsidRPr="00F72290">
              <w:rPr>
                <w:sz w:val="24"/>
                <w:szCs w:val="24"/>
              </w:rPr>
              <w:t>-</w:t>
            </w:r>
            <w:r>
              <w:rPr>
                <w:sz w:val="24"/>
                <w:szCs w:val="24"/>
              </w:rPr>
              <w:t xml:space="preserve"> </w:t>
            </w:r>
            <w:r w:rsidRPr="00F72290">
              <w:rPr>
                <w:sz w:val="24"/>
                <w:szCs w:val="24"/>
              </w:rPr>
              <w:t>производител</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895612" w:rsidRDefault="00C6126A" w:rsidP="008A291E">
            <w:pPr>
              <w:widowControl w:val="0"/>
              <w:tabs>
                <w:tab w:val="left" w:pos="284"/>
              </w:tabs>
              <w:jc w:val="center"/>
              <w:rPr>
                <w:sz w:val="24"/>
                <w:szCs w:val="24"/>
                <w:lang w:val="en-US"/>
              </w:rPr>
            </w:pPr>
            <w:r w:rsidRPr="00F72290">
              <w:rPr>
                <w:sz w:val="24"/>
                <w:szCs w:val="24"/>
              </w:rPr>
              <w:t> </w:t>
            </w:r>
            <w:r>
              <w:rPr>
                <w:sz w:val="24"/>
                <w:szCs w:val="24"/>
                <w:lang w:val="en-US"/>
              </w:rPr>
              <w:t>2.</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Място на производство</w:t>
            </w:r>
            <w:r>
              <w:rPr>
                <w:sz w:val="24"/>
                <w:szCs w:val="24"/>
              </w:rPr>
              <w:t xml:space="preserve"> </w:t>
            </w:r>
            <w:r w:rsidRPr="00624C5A">
              <w:rPr>
                <w:sz w:val="24"/>
                <w:szCs w:val="24"/>
              </w:rPr>
              <w:t>(държава)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895612" w:rsidRDefault="00C6126A" w:rsidP="008A291E">
            <w:pPr>
              <w:widowControl w:val="0"/>
              <w:tabs>
                <w:tab w:val="left" w:pos="284"/>
              </w:tabs>
              <w:jc w:val="center"/>
              <w:rPr>
                <w:sz w:val="24"/>
                <w:szCs w:val="24"/>
                <w:lang w:val="en-US"/>
              </w:rPr>
            </w:pPr>
            <w:r>
              <w:rPr>
                <w:sz w:val="24"/>
                <w:szCs w:val="24"/>
                <w:lang w:val="en-US"/>
              </w:rPr>
              <w:t>3.</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Pr>
                <w:sz w:val="24"/>
                <w:szCs w:val="24"/>
              </w:rPr>
              <w:t xml:space="preserve">Тип </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895612" w:rsidRDefault="00C6126A" w:rsidP="008A291E">
            <w:pPr>
              <w:widowControl w:val="0"/>
              <w:tabs>
                <w:tab w:val="left" w:pos="284"/>
              </w:tabs>
              <w:jc w:val="center"/>
              <w:rPr>
                <w:sz w:val="24"/>
                <w:szCs w:val="24"/>
                <w:lang w:val="en-US"/>
              </w:rPr>
            </w:pPr>
            <w:r>
              <w:rPr>
                <w:sz w:val="24"/>
                <w:szCs w:val="24"/>
                <w:lang w:val="en-US"/>
              </w:rPr>
              <w:t>4.</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Основен стандарт</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rPr>
              <w:t>61010-1</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jc w:val="center"/>
              <w:rPr>
                <w:b/>
                <w:bCs/>
                <w:sz w:val="24"/>
                <w:szCs w:val="24"/>
              </w:rPr>
            </w:pPr>
            <w:r w:rsidRPr="00F72290">
              <w:rPr>
                <w:b/>
                <w:bCs/>
                <w:sz w:val="24"/>
                <w:szCs w:val="24"/>
              </w:rPr>
              <w:t>I</w:t>
            </w:r>
          </w:p>
        </w:tc>
        <w:tc>
          <w:tcPr>
            <w:tcW w:w="3778" w:type="dxa"/>
            <w:tcBorders>
              <w:top w:val="nil"/>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rPr>
                <w:b/>
                <w:bCs/>
                <w:sz w:val="24"/>
                <w:szCs w:val="24"/>
              </w:rPr>
            </w:pPr>
            <w:r w:rsidRPr="00F72290">
              <w:rPr>
                <w:b/>
                <w:bCs/>
                <w:sz w:val="24"/>
                <w:szCs w:val="24"/>
              </w:rPr>
              <w:t>Общи условия на експлоатация</w:t>
            </w:r>
          </w:p>
        </w:tc>
        <w:tc>
          <w:tcPr>
            <w:tcW w:w="900" w:type="dxa"/>
            <w:tcBorders>
              <w:top w:val="nil"/>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b/>
                <w:bCs/>
                <w:sz w:val="24"/>
                <w:szCs w:val="24"/>
              </w:rPr>
            </w:pPr>
          </w:p>
        </w:tc>
        <w:tc>
          <w:tcPr>
            <w:tcW w:w="1800" w:type="dxa"/>
            <w:tcBorders>
              <w:top w:val="nil"/>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b/>
                <w:bCs/>
                <w:sz w:val="24"/>
                <w:szCs w:val="24"/>
              </w:rPr>
            </w:pP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b/>
                <w:bCs/>
                <w:sz w:val="24"/>
                <w:szCs w:val="24"/>
              </w:rPr>
            </w:pPr>
            <w:r w:rsidRPr="00F72290">
              <w:rPr>
                <w:b/>
                <w:bCs/>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lang w:val="en-US"/>
              </w:rPr>
            </w:pPr>
            <w:r>
              <w:rPr>
                <w:sz w:val="24"/>
                <w:szCs w:val="24"/>
                <w:lang w:val="en-US"/>
              </w:rPr>
              <w:t>5.</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Предназначени за работа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rPr>
            </w:pPr>
            <w:r>
              <w:rPr>
                <w:sz w:val="24"/>
                <w:szCs w:val="24"/>
              </w:rPr>
              <w:t>На открито и закрито</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F72290" w:rsidRDefault="00C6126A" w:rsidP="008A291E">
            <w:pPr>
              <w:widowControl w:val="0"/>
              <w:jc w:val="center"/>
              <w:rPr>
                <w:sz w:val="24"/>
                <w:szCs w:val="24"/>
              </w:rPr>
            </w:pPr>
            <w:r>
              <w:rPr>
                <w:sz w:val="24"/>
                <w:szCs w:val="24"/>
                <w:lang w:val="en-US"/>
              </w:rPr>
              <w:t>6.</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Температура на околната среда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С˚</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rPr>
              <w:t xml:space="preserve">-10 </w:t>
            </w:r>
            <w:r w:rsidRPr="00F72290">
              <w:rPr>
                <w:sz w:val="24"/>
                <w:szCs w:val="24"/>
              </w:rPr>
              <w:t>÷</w:t>
            </w:r>
            <w:r>
              <w:rPr>
                <w:sz w:val="24"/>
                <w:szCs w:val="24"/>
              </w:rPr>
              <w:t xml:space="preserve"> +5</w:t>
            </w:r>
            <w:r w:rsidRPr="00F72290">
              <w:rPr>
                <w:sz w:val="24"/>
                <w:szCs w:val="24"/>
              </w:rPr>
              <w:t>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lang w:val="en-US"/>
              </w:rPr>
            </w:pPr>
            <w:r>
              <w:rPr>
                <w:sz w:val="24"/>
                <w:szCs w:val="24"/>
                <w:lang w:val="en-US"/>
              </w:rPr>
              <w:t>7.</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Надморска височина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m</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до 1000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lang w:val="en-US"/>
              </w:rPr>
            </w:pPr>
            <w:r>
              <w:rPr>
                <w:sz w:val="24"/>
                <w:szCs w:val="24"/>
                <w:lang w:val="en-US"/>
              </w:rPr>
              <w:t>8.</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Относителна влажност</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 90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6126A" w:rsidRPr="00895612" w:rsidRDefault="00C6126A" w:rsidP="008A291E">
            <w:pPr>
              <w:widowControl w:val="0"/>
              <w:tabs>
                <w:tab w:val="left" w:pos="284"/>
              </w:tabs>
              <w:jc w:val="center"/>
              <w:rPr>
                <w:b/>
                <w:sz w:val="24"/>
                <w:szCs w:val="24"/>
              </w:rPr>
            </w:pPr>
            <w:r w:rsidRPr="00895612">
              <w:rPr>
                <w:b/>
                <w:sz w:val="24"/>
                <w:szCs w:val="24"/>
              </w:rPr>
              <w:t>II</w:t>
            </w:r>
          </w:p>
        </w:tc>
        <w:tc>
          <w:tcPr>
            <w:tcW w:w="8314" w:type="dxa"/>
            <w:gridSpan w:val="4"/>
            <w:tcBorders>
              <w:top w:val="nil"/>
              <w:left w:val="nil"/>
              <w:bottom w:val="single" w:sz="4" w:space="0" w:color="auto"/>
              <w:right w:val="single" w:sz="4" w:space="0" w:color="auto"/>
            </w:tcBorders>
            <w:shd w:val="clear" w:color="auto" w:fill="auto"/>
            <w:noWrap/>
            <w:vAlign w:val="center"/>
          </w:tcPr>
          <w:p w:rsidR="00C6126A" w:rsidRPr="00A556F3" w:rsidRDefault="00C6126A" w:rsidP="008A291E">
            <w:pPr>
              <w:widowControl w:val="0"/>
              <w:tabs>
                <w:tab w:val="left" w:pos="284"/>
              </w:tabs>
              <w:rPr>
                <w:sz w:val="24"/>
                <w:szCs w:val="24"/>
              </w:rPr>
            </w:pPr>
            <w:r>
              <w:rPr>
                <w:b/>
                <w:sz w:val="24"/>
                <w:szCs w:val="24"/>
              </w:rPr>
              <w:t xml:space="preserve">Генератор за кабели без напрежение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F72290" w:rsidRDefault="00C6126A" w:rsidP="008A291E">
            <w:pPr>
              <w:widowControl w:val="0"/>
              <w:jc w:val="center"/>
              <w:rPr>
                <w:sz w:val="24"/>
                <w:szCs w:val="24"/>
              </w:rPr>
            </w:pPr>
            <w:r>
              <w:rPr>
                <w:sz w:val="24"/>
                <w:szCs w:val="24"/>
                <w:lang w:val="en-US"/>
              </w:rPr>
              <w:t>9.</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tabs>
                <w:tab w:val="left" w:pos="1080"/>
                <w:tab w:val="left" w:pos="1440"/>
                <w:tab w:val="left" w:pos="1620"/>
              </w:tabs>
              <w:ind w:right="425"/>
              <w:rPr>
                <w:sz w:val="24"/>
                <w:szCs w:val="24"/>
                <w:lang w:val="en-US"/>
              </w:rPr>
            </w:pPr>
            <w:r>
              <w:rPr>
                <w:sz w:val="24"/>
                <w:szCs w:val="24"/>
              </w:rPr>
              <w:t>Напрежение импулс</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lang w:val="en-US"/>
              </w:rPr>
              <w:t>V</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rPr>
              <w:t>до 55</w:t>
            </w:r>
            <w:r>
              <w:rPr>
                <w:sz w:val="24"/>
                <w:szCs w:val="24"/>
                <w:lang w:val="en-US"/>
              </w:rPr>
              <w:t xml:space="preserve"> DC</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F72290" w:rsidRDefault="00C6126A" w:rsidP="008A291E">
            <w:pPr>
              <w:widowControl w:val="0"/>
              <w:jc w:val="center"/>
              <w:rPr>
                <w:sz w:val="24"/>
                <w:szCs w:val="24"/>
              </w:rPr>
            </w:pPr>
            <w:r>
              <w:rPr>
                <w:sz w:val="24"/>
                <w:szCs w:val="24"/>
                <w:lang w:val="en-US"/>
              </w:rPr>
              <w:t>10.</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563D4">
              <w:rPr>
                <w:sz w:val="24"/>
                <w:szCs w:val="24"/>
              </w:rPr>
              <w:t>Ток импулс</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563D4">
              <w:rPr>
                <w:sz w:val="24"/>
                <w:szCs w:val="24"/>
              </w:rPr>
              <w:t>А</w:t>
            </w:r>
          </w:p>
        </w:tc>
        <w:tc>
          <w:tcPr>
            <w:tcW w:w="18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lang w:val="en-US"/>
              </w:rPr>
            </w:pPr>
            <w:r w:rsidRPr="00F563D4">
              <w:rPr>
                <w:sz w:val="24"/>
                <w:szCs w:val="24"/>
              </w:rPr>
              <w:t>до 100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F72290" w:rsidRDefault="00C6126A" w:rsidP="008A291E">
            <w:pPr>
              <w:widowControl w:val="0"/>
              <w:jc w:val="center"/>
              <w:rPr>
                <w:sz w:val="24"/>
                <w:szCs w:val="24"/>
              </w:rPr>
            </w:pPr>
            <w:r>
              <w:rPr>
                <w:sz w:val="24"/>
                <w:szCs w:val="24"/>
                <w:lang w:val="en-US"/>
              </w:rPr>
              <w:t>11.</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563D4">
              <w:rPr>
                <w:sz w:val="24"/>
                <w:szCs w:val="24"/>
              </w:rPr>
              <w:t>Последователност на импулса</w:t>
            </w:r>
          </w:p>
        </w:tc>
        <w:tc>
          <w:tcPr>
            <w:tcW w:w="9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lang w:val="en-US"/>
              </w:rPr>
            </w:pPr>
            <w:proofErr w:type="spellStart"/>
            <w:r w:rsidRPr="00F563D4">
              <w:rPr>
                <w:sz w:val="24"/>
                <w:szCs w:val="24"/>
              </w:rPr>
              <w:t>min</w:t>
            </w:r>
            <w:proofErr w:type="spellEnd"/>
            <w:r w:rsidRPr="00F563D4">
              <w:rPr>
                <w:sz w:val="24"/>
                <w:szCs w:val="24"/>
              </w:rPr>
              <w:t>.</w:t>
            </w:r>
          </w:p>
        </w:tc>
        <w:tc>
          <w:tcPr>
            <w:tcW w:w="1800" w:type="dxa"/>
            <w:tcBorders>
              <w:top w:val="nil"/>
              <w:left w:val="nil"/>
              <w:bottom w:val="single" w:sz="4" w:space="0" w:color="auto"/>
              <w:right w:val="single" w:sz="4" w:space="0" w:color="auto"/>
            </w:tcBorders>
            <w:shd w:val="clear" w:color="auto" w:fill="auto"/>
            <w:noWrap/>
            <w:vAlign w:val="center"/>
          </w:tcPr>
          <w:p w:rsidR="00C6126A" w:rsidRPr="00BE5133" w:rsidRDefault="00C6126A" w:rsidP="008A291E">
            <w:pPr>
              <w:widowControl w:val="0"/>
              <w:tabs>
                <w:tab w:val="left" w:pos="284"/>
              </w:tabs>
              <w:jc w:val="center"/>
              <w:rPr>
                <w:sz w:val="24"/>
                <w:szCs w:val="24"/>
                <w:lang w:val="en-US"/>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lang w:val="en-US"/>
              </w:rPr>
            </w:pPr>
            <w:r w:rsidRPr="00895612">
              <w:rPr>
                <w:sz w:val="24"/>
                <w:szCs w:val="24"/>
                <w:lang w:val="en-US"/>
              </w:rPr>
              <w:t>12.</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rPr>
                <w:sz w:val="24"/>
                <w:szCs w:val="24"/>
              </w:rPr>
            </w:pPr>
            <w:r w:rsidRPr="00F563D4">
              <w:rPr>
                <w:sz w:val="24"/>
                <w:szCs w:val="24"/>
              </w:rPr>
              <w:t>Ширина на импулса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roofErr w:type="spellStart"/>
            <w:r w:rsidRPr="00F563D4">
              <w:rPr>
                <w:sz w:val="24"/>
                <w:szCs w:val="24"/>
              </w:rPr>
              <w:t>ms</w:t>
            </w:r>
            <w:proofErr w:type="spellEnd"/>
          </w:p>
        </w:tc>
        <w:tc>
          <w:tcPr>
            <w:tcW w:w="1800" w:type="dxa"/>
            <w:tcBorders>
              <w:top w:val="nil"/>
              <w:left w:val="nil"/>
              <w:bottom w:val="single" w:sz="4" w:space="0" w:color="auto"/>
              <w:right w:val="single" w:sz="4" w:space="0" w:color="auto"/>
            </w:tcBorders>
            <w:shd w:val="clear" w:color="auto" w:fill="auto"/>
            <w:noWrap/>
            <w:vAlign w:val="center"/>
          </w:tcPr>
          <w:p w:rsidR="00C6126A" w:rsidRPr="00BE5133" w:rsidRDefault="00C6126A" w:rsidP="008A291E">
            <w:pPr>
              <w:widowControl w:val="0"/>
              <w:tabs>
                <w:tab w:val="left" w:pos="284"/>
              </w:tabs>
              <w:jc w:val="center"/>
              <w:rPr>
                <w:sz w:val="24"/>
                <w:szCs w:val="24"/>
                <w:lang w:val="en-US"/>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13.</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rPr>
                <w:sz w:val="24"/>
                <w:szCs w:val="24"/>
              </w:rPr>
            </w:pPr>
            <w:r w:rsidRPr="00F563D4">
              <w:rPr>
                <w:sz w:val="24"/>
                <w:szCs w:val="24"/>
              </w:rPr>
              <w:t>Захранване</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563D4">
              <w:rPr>
                <w:sz w:val="24"/>
                <w:szCs w:val="24"/>
              </w:rPr>
              <w:t>V</w:t>
            </w:r>
          </w:p>
        </w:tc>
        <w:tc>
          <w:tcPr>
            <w:tcW w:w="18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lang w:val="en-US"/>
              </w:rPr>
            </w:pPr>
            <w:r w:rsidRPr="00F563D4">
              <w:rPr>
                <w:sz w:val="24"/>
                <w:szCs w:val="24"/>
              </w:rPr>
              <w:t>230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14.</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rPr>
                <w:sz w:val="24"/>
                <w:szCs w:val="24"/>
              </w:rPr>
            </w:pPr>
            <w:r>
              <w:rPr>
                <w:sz w:val="24"/>
                <w:szCs w:val="24"/>
              </w:rPr>
              <w:t>Честота</w:t>
            </w:r>
          </w:p>
        </w:tc>
        <w:tc>
          <w:tcPr>
            <w:tcW w:w="9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rPr>
            </w:pPr>
            <w:proofErr w:type="spellStart"/>
            <w:r w:rsidRPr="00F563D4">
              <w:rPr>
                <w:sz w:val="24"/>
                <w:szCs w:val="24"/>
              </w:rPr>
              <w:t>Hz</w:t>
            </w:r>
            <w:proofErr w:type="spellEnd"/>
          </w:p>
        </w:tc>
        <w:tc>
          <w:tcPr>
            <w:tcW w:w="1800"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jc w:val="center"/>
              <w:rPr>
                <w:sz w:val="24"/>
                <w:szCs w:val="24"/>
              </w:rPr>
            </w:pPr>
            <w:r w:rsidRPr="00F563D4">
              <w:rPr>
                <w:sz w:val="24"/>
                <w:szCs w:val="24"/>
              </w:rPr>
              <w:t>50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15.</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rPr>
                <w:sz w:val="24"/>
                <w:szCs w:val="24"/>
              </w:rPr>
            </w:pPr>
            <w:r>
              <w:rPr>
                <w:sz w:val="24"/>
                <w:szCs w:val="24"/>
              </w:rPr>
              <w:t>Батерия</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lang w:val="en-US"/>
              </w:rPr>
              <w:t>V</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rPr>
              <w:t xml:space="preserve">12 </w:t>
            </w:r>
            <w:r>
              <w:rPr>
                <w:sz w:val="24"/>
                <w:szCs w:val="24"/>
                <w:lang w:val="en-US"/>
              </w:rPr>
              <w:t>DC</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16.</w:t>
            </w:r>
          </w:p>
        </w:tc>
        <w:tc>
          <w:tcPr>
            <w:tcW w:w="3778" w:type="dxa"/>
            <w:tcBorders>
              <w:top w:val="nil"/>
              <w:left w:val="nil"/>
              <w:bottom w:val="single" w:sz="4" w:space="0" w:color="auto"/>
              <w:right w:val="single" w:sz="4" w:space="0" w:color="auto"/>
            </w:tcBorders>
            <w:shd w:val="clear" w:color="auto" w:fill="auto"/>
            <w:noWrap/>
            <w:vAlign w:val="center"/>
          </w:tcPr>
          <w:p w:rsidR="00C6126A" w:rsidRPr="00F563D4" w:rsidRDefault="00C6126A" w:rsidP="008A291E">
            <w:pPr>
              <w:widowControl w:val="0"/>
              <w:tabs>
                <w:tab w:val="left" w:pos="284"/>
              </w:tabs>
              <w:rPr>
                <w:sz w:val="24"/>
                <w:szCs w:val="24"/>
              </w:rPr>
            </w:pPr>
            <w:r>
              <w:rPr>
                <w:sz w:val="24"/>
                <w:szCs w:val="24"/>
              </w:rPr>
              <w:t>Време за работа на батерията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lang w:val="en-US"/>
              </w:rPr>
              <w:t>h</w:t>
            </w:r>
          </w:p>
        </w:tc>
        <w:tc>
          <w:tcPr>
            <w:tcW w:w="1800" w:type="dxa"/>
            <w:tcBorders>
              <w:top w:val="nil"/>
              <w:left w:val="nil"/>
              <w:bottom w:val="single" w:sz="4" w:space="0" w:color="auto"/>
              <w:right w:val="single" w:sz="4" w:space="0" w:color="auto"/>
            </w:tcBorders>
            <w:shd w:val="clear" w:color="auto" w:fill="auto"/>
            <w:vAlign w:val="center"/>
          </w:tcPr>
          <w:p w:rsidR="00C6126A" w:rsidRPr="00F72290" w:rsidRDefault="00C6126A" w:rsidP="008A291E">
            <w:pPr>
              <w:widowControl w:val="0"/>
              <w:tabs>
                <w:tab w:val="left" w:pos="284"/>
              </w:tabs>
              <w:jc w:val="center"/>
              <w:rPr>
                <w:sz w:val="24"/>
                <w:szCs w:val="24"/>
              </w:rPr>
            </w:pPr>
            <w:r>
              <w:rPr>
                <w:sz w:val="24"/>
                <w:szCs w:val="24"/>
              </w:rPr>
              <w:t xml:space="preserve">≥ 4 </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17.</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Pr>
                <w:sz w:val="24"/>
                <w:szCs w:val="24"/>
              </w:rPr>
              <w:t xml:space="preserve">Време за зареждане на батерията: </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Pr>
                <w:sz w:val="24"/>
                <w:szCs w:val="24"/>
                <w:lang w:val="en-US"/>
              </w:rPr>
              <w:t>h</w:t>
            </w:r>
          </w:p>
        </w:tc>
        <w:tc>
          <w:tcPr>
            <w:tcW w:w="1800" w:type="dxa"/>
            <w:tcBorders>
              <w:top w:val="nil"/>
              <w:left w:val="nil"/>
              <w:bottom w:val="single" w:sz="4" w:space="0" w:color="auto"/>
              <w:right w:val="single" w:sz="4" w:space="0" w:color="auto"/>
            </w:tcBorders>
            <w:shd w:val="clear" w:color="auto" w:fill="auto"/>
            <w:vAlign w:val="center"/>
          </w:tcPr>
          <w:p w:rsidR="00C6126A" w:rsidRPr="00F563D4" w:rsidRDefault="00C6126A" w:rsidP="008A291E">
            <w:pPr>
              <w:widowControl w:val="0"/>
              <w:tabs>
                <w:tab w:val="left" w:pos="284"/>
              </w:tabs>
              <w:jc w:val="center"/>
              <w:rPr>
                <w:sz w:val="24"/>
                <w:szCs w:val="24"/>
              </w:rPr>
            </w:pPr>
            <w:r>
              <w:rPr>
                <w:sz w:val="24"/>
                <w:szCs w:val="24"/>
              </w:rPr>
              <w:t>от 1 до 6</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18.</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Pr>
                <w:sz w:val="24"/>
                <w:szCs w:val="24"/>
              </w:rPr>
              <w:t>Да има</w:t>
            </w:r>
            <w:r w:rsidRPr="00947F3A">
              <w:rPr>
                <w:sz w:val="24"/>
                <w:szCs w:val="24"/>
              </w:rPr>
              <w:t xml:space="preserve"> степен на защита: </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947F3A">
              <w:rPr>
                <w:sz w:val="24"/>
                <w:szCs w:val="24"/>
                <w:lang w:val="en-US"/>
              </w:rPr>
              <w:t>IP</w:t>
            </w:r>
          </w:p>
        </w:tc>
        <w:tc>
          <w:tcPr>
            <w:tcW w:w="1800" w:type="dxa"/>
            <w:tcBorders>
              <w:top w:val="nil"/>
              <w:left w:val="nil"/>
              <w:bottom w:val="single" w:sz="4" w:space="0" w:color="auto"/>
              <w:right w:val="single" w:sz="4" w:space="0" w:color="auto"/>
            </w:tcBorders>
            <w:shd w:val="clear" w:color="auto" w:fill="auto"/>
            <w:vAlign w:val="center"/>
          </w:tcPr>
          <w:p w:rsidR="00C6126A" w:rsidRPr="00F563D4" w:rsidRDefault="00C6126A" w:rsidP="008A291E">
            <w:pPr>
              <w:widowControl w:val="0"/>
              <w:tabs>
                <w:tab w:val="left" w:pos="284"/>
              </w:tabs>
              <w:jc w:val="center"/>
              <w:rPr>
                <w:sz w:val="24"/>
                <w:szCs w:val="24"/>
              </w:rPr>
            </w:pPr>
            <w:r>
              <w:rPr>
                <w:sz w:val="24"/>
                <w:szCs w:val="24"/>
                <w:lang w:val="en-US"/>
              </w:rPr>
              <w:t>≥ 4</w:t>
            </w:r>
            <w:r w:rsidRPr="00947F3A">
              <w:rPr>
                <w:sz w:val="24"/>
                <w:szCs w:val="24"/>
                <w:lang w:val="en-US"/>
              </w:rPr>
              <w:t>4</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19.</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Pr>
                <w:sz w:val="24"/>
                <w:szCs w:val="24"/>
              </w:rPr>
              <w:t>Тегло</w:t>
            </w:r>
          </w:p>
        </w:tc>
        <w:tc>
          <w:tcPr>
            <w:tcW w:w="900"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jc w:val="center"/>
              <w:rPr>
                <w:sz w:val="24"/>
                <w:szCs w:val="24"/>
              </w:rPr>
            </w:pPr>
            <w:r>
              <w:rPr>
                <w:sz w:val="24"/>
                <w:szCs w:val="24"/>
                <w:lang w:val="en-US"/>
              </w:rPr>
              <w:t>kg</w:t>
            </w:r>
          </w:p>
        </w:tc>
        <w:tc>
          <w:tcPr>
            <w:tcW w:w="1800" w:type="dxa"/>
            <w:tcBorders>
              <w:top w:val="nil"/>
              <w:left w:val="nil"/>
              <w:bottom w:val="single" w:sz="4" w:space="0" w:color="auto"/>
              <w:right w:val="single" w:sz="4" w:space="0" w:color="auto"/>
            </w:tcBorders>
            <w:shd w:val="clear" w:color="auto" w:fill="auto"/>
            <w:vAlign w:val="center"/>
          </w:tcPr>
          <w:p w:rsidR="00C6126A" w:rsidRPr="00F563D4" w:rsidRDefault="00C6126A" w:rsidP="008A291E">
            <w:pPr>
              <w:widowControl w:val="0"/>
              <w:tabs>
                <w:tab w:val="left" w:pos="284"/>
              </w:tabs>
              <w:jc w:val="center"/>
              <w:rPr>
                <w:sz w:val="24"/>
                <w:szCs w:val="24"/>
              </w:rPr>
            </w:pPr>
            <w:r>
              <w:rPr>
                <w:sz w:val="24"/>
                <w:szCs w:val="24"/>
              </w:rPr>
              <w:t xml:space="preserve">≤ 2 </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20.</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Габаритни размери :</w:t>
            </w:r>
          </w:p>
          <w:p w:rsidR="00C6126A" w:rsidRPr="00F72290" w:rsidRDefault="00C6126A" w:rsidP="008A291E">
            <w:pPr>
              <w:widowControl w:val="0"/>
              <w:tabs>
                <w:tab w:val="left" w:pos="284"/>
              </w:tabs>
              <w:rPr>
                <w:sz w:val="24"/>
                <w:szCs w:val="24"/>
              </w:rPr>
            </w:pPr>
            <w:r w:rsidRPr="00F72290">
              <w:rPr>
                <w:sz w:val="24"/>
                <w:szCs w:val="24"/>
              </w:rPr>
              <w:t>- височина</w:t>
            </w:r>
          </w:p>
          <w:p w:rsidR="00C6126A" w:rsidRDefault="00C6126A" w:rsidP="008A291E">
            <w:pPr>
              <w:widowControl w:val="0"/>
              <w:tabs>
                <w:tab w:val="left" w:pos="284"/>
              </w:tabs>
              <w:rPr>
                <w:sz w:val="24"/>
                <w:szCs w:val="24"/>
              </w:rPr>
            </w:pPr>
            <w:r w:rsidRPr="00F72290">
              <w:rPr>
                <w:sz w:val="24"/>
                <w:szCs w:val="24"/>
              </w:rPr>
              <w:t xml:space="preserve">- </w:t>
            </w:r>
            <w:r>
              <w:rPr>
                <w:sz w:val="24"/>
                <w:szCs w:val="24"/>
              </w:rPr>
              <w:t>дължина</w:t>
            </w:r>
          </w:p>
          <w:p w:rsidR="00C6126A" w:rsidRPr="00F72290" w:rsidRDefault="00C6126A" w:rsidP="008A291E">
            <w:pPr>
              <w:widowControl w:val="0"/>
              <w:tabs>
                <w:tab w:val="left" w:pos="284"/>
              </w:tabs>
              <w:rPr>
                <w:sz w:val="24"/>
                <w:szCs w:val="24"/>
              </w:rPr>
            </w:pPr>
            <w:r>
              <w:rPr>
                <w:sz w:val="24"/>
                <w:szCs w:val="24"/>
              </w:rPr>
              <w:t>-</w:t>
            </w:r>
            <w:r w:rsidRPr="00B873D4">
              <w:rPr>
                <w:b/>
                <w:sz w:val="24"/>
                <w:szCs w:val="24"/>
              </w:rPr>
              <w:t xml:space="preserve"> </w:t>
            </w:r>
            <w:r w:rsidRPr="00B873D4">
              <w:rPr>
                <w:sz w:val="24"/>
                <w:szCs w:val="24"/>
              </w:rPr>
              <w:t>широчина</w:t>
            </w:r>
            <w:r w:rsidRPr="00F72290">
              <w:rPr>
                <w:sz w:val="24"/>
                <w:szCs w:val="24"/>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mm</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tcPr>
          <w:p w:rsidR="00C6126A" w:rsidRPr="00F563D4" w:rsidRDefault="00C6126A" w:rsidP="008A291E">
            <w:pPr>
              <w:widowControl w:val="0"/>
              <w:rPr>
                <w:b/>
                <w:sz w:val="24"/>
                <w:szCs w:val="24"/>
                <w:lang w:val="en-US"/>
              </w:rPr>
            </w:pPr>
            <w:r w:rsidRPr="00F563D4">
              <w:rPr>
                <w:b/>
                <w:sz w:val="24"/>
                <w:szCs w:val="24"/>
                <w:lang w:val="en-US"/>
              </w:rPr>
              <w:t>III</w:t>
            </w:r>
          </w:p>
        </w:tc>
        <w:tc>
          <w:tcPr>
            <w:tcW w:w="8314" w:type="dxa"/>
            <w:gridSpan w:val="4"/>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2645AE">
              <w:rPr>
                <w:b/>
                <w:sz w:val="24"/>
                <w:szCs w:val="24"/>
              </w:rPr>
              <w:t xml:space="preserve">Генератор за кабели под напрежение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21.</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Работно напрежение</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V</w:t>
            </w:r>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 xml:space="preserve">AC 230, 50 </w:t>
            </w:r>
            <w:proofErr w:type="spellStart"/>
            <w:r w:rsidRPr="008C5589">
              <w:rPr>
                <w:sz w:val="24"/>
                <w:szCs w:val="24"/>
              </w:rPr>
              <w:t>Hz</w:t>
            </w:r>
            <w:proofErr w:type="spellEnd"/>
            <w:r w:rsidRPr="008C5589">
              <w:rPr>
                <w:sz w:val="24"/>
                <w:szCs w:val="24"/>
              </w:rPr>
              <w:t>;</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22.</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Ток импулс</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А</w:t>
            </w:r>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80</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23.</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Да има степен на защита</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IP</w:t>
            </w:r>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Pr>
                <w:sz w:val="24"/>
                <w:szCs w:val="24"/>
                <w:lang w:val="en-US"/>
              </w:rPr>
              <w:t>≥ 4</w:t>
            </w:r>
            <w:r w:rsidRPr="008C5589">
              <w:rPr>
                <w:sz w:val="24"/>
                <w:szCs w:val="24"/>
              </w:rPr>
              <w:t>4</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24.</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Последователност импулс</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proofErr w:type="spellStart"/>
            <w:r w:rsidRPr="008C5589">
              <w:rPr>
                <w:sz w:val="24"/>
                <w:szCs w:val="24"/>
              </w:rPr>
              <w:t>min</w:t>
            </w:r>
            <w:proofErr w:type="spellEnd"/>
            <w:r w:rsidRPr="008C5589">
              <w:rPr>
                <w:sz w:val="24"/>
                <w:szCs w:val="24"/>
              </w:rPr>
              <w:t>.</w:t>
            </w:r>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lang w:val="en-US"/>
              </w:rPr>
            </w:pPr>
            <w:r w:rsidRPr="008C5589">
              <w:rPr>
                <w:sz w:val="24"/>
                <w:szCs w:val="24"/>
              </w:rPr>
              <w:t>15</w:t>
            </w:r>
          </w:p>
        </w:tc>
        <w:tc>
          <w:tcPr>
            <w:tcW w:w="1836" w:type="dxa"/>
            <w:tcBorders>
              <w:top w:val="nil"/>
              <w:left w:val="nil"/>
              <w:bottom w:val="single" w:sz="4" w:space="0" w:color="auto"/>
              <w:right w:val="single" w:sz="4" w:space="0" w:color="auto"/>
            </w:tcBorders>
            <w:shd w:val="clear" w:color="auto" w:fill="auto"/>
            <w:noWrap/>
            <w:vAlign w:val="bottom"/>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25.</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Ширина на импулс</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proofErr w:type="spellStart"/>
            <w:r w:rsidRPr="008C5589">
              <w:rPr>
                <w:sz w:val="24"/>
                <w:szCs w:val="24"/>
              </w:rPr>
              <w:t>ms</w:t>
            </w:r>
            <w:proofErr w:type="spellEnd"/>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1.5</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26.</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Тегло</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proofErr w:type="spellStart"/>
            <w:r w:rsidRPr="008C5589">
              <w:rPr>
                <w:sz w:val="24"/>
                <w:szCs w:val="24"/>
              </w:rPr>
              <w:t>kg</w:t>
            </w:r>
            <w:proofErr w:type="spellEnd"/>
          </w:p>
        </w:tc>
        <w:tc>
          <w:tcPr>
            <w:tcW w:w="18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rPr>
            </w:pPr>
            <w:r w:rsidRPr="008C5589">
              <w:rPr>
                <w:sz w:val="24"/>
                <w:szCs w:val="24"/>
              </w:rPr>
              <w:t>≤ 1</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95612" w:rsidRDefault="00C6126A" w:rsidP="008A291E">
            <w:pPr>
              <w:widowControl w:val="0"/>
              <w:jc w:val="center"/>
              <w:rPr>
                <w:sz w:val="24"/>
                <w:szCs w:val="24"/>
              </w:rPr>
            </w:pPr>
            <w:r w:rsidRPr="00895612">
              <w:rPr>
                <w:sz w:val="24"/>
                <w:szCs w:val="24"/>
                <w:lang w:val="en-US"/>
              </w:rPr>
              <w:t>27.</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rPr>
            </w:pPr>
            <w:r w:rsidRPr="008C5589">
              <w:rPr>
                <w:sz w:val="24"/>
                <w:szCs w:val="24"/>
              </w:rPr>
              <w:t>Габаритни размери :</w:t>
            </w:r>
          </w:p>
          <w:p w:rsidR="00C6126A" w:rsidRPr="008C5589" w:rsidRDefault="00C6126A" w:rsidP="008A291E">
            <w:pPr>
              <w:widowControl w:val="0"/>
              <w:tabs>
                <w:tab w:val="left" w:pos="284"/>
              </w:tabs>
              <w:rPr>
                <w:sz w:val="24"/>
                <w:szCs w:val="24"/>
              </w:rPr>
            </w:pPr>
            <w:r w:rsidRPr="008C5589">
              <w:rPr>
                <w:sz w:val="24"/>
                <w:szCs w:val="24"/>
              </w:rPr>
              <w:t>- височина</w:t>
            </w:r>
          </w:p>
          <w:p w:rsidR="00C6126A" w:rsidRPr="008C5589" w:rsidRDefault="00C6126A" w:rsidP="008A291E">
            <w:pPr>
              <w:widowControl w:val="0"/>
              <w:tabs>
                <w:tab w:val="left" w:pos="284"/>
              </w:tabs>
              <w:rPr>
                <w:sz w:val="24"/>
                <w:szCs w:val="24"/>
              </w:rPr>
            </w:pPr>
            <w:r w:rsidRPr="008C5589">
              <w:rPr>
                <w:sz w:val="24"/>
                <w:szCs w:val="24"/>
              </w:rPr>
              <w:t>- дължина</w:t>
            </w:r>
          </w:p>
          <w:p w:rsidR="00C6126A" w:rsidRPr="002645AE" w:rsidRDefault="00C6126A" w:rsidP="008A291E">
            <w:pPr>
              <w:widowControl w:val="0"/>
              <w:tabs>
                <w:tab w:val="left" w:pos="284"/>
              </w:tabs>
              <w:rPr>
                <w:b/>
                <w:sz w:val="24"/>
                <w:szCs w:val="24"/>
              </w:rPr>
            </w:pPr>
            <w:r w:rsidRPr="008C5589">
              <w:rPr>
                <w:sz w:val="24"/>
                <w:szCs w:val="24"/>
              </w:rPr>
              <w:t>- широчина</w:t>
            </w:r>
          </w:p>
        </w:tc>
        <w:tc>
          <w:tcPr>
            <w:tcW w:w="900" w:type="dxa"/>
            <w:tcBorders>
              <w:top w:val="nil"/>
              <w:left w:val="nil"/>
              <w:bottom w:val="single" w:sz="4" w:space="0" w:color="auto"/>
              <w:right w:val="single" w:sz="4" w:space="0" w:color="auto"/>
            </w:tcBorders>
            <w:shd w:val="clear" w:color="auto" w:fill="auto"/>
            <w:noWrap/>
            <w:vAlign w:val="center"/>
          </w:tcPr>
          <w:p w:rsidR="00C6126A" w:rsidRPr="002645AE" w:rsidRDefault="00C6126A" w:rsidP="008A291E">
            <w:pPr>
              <w:widowControl w:val="0"/>
              <w:tabs>
                <w:tab w:val="left" w:pos="284"/>
              </w:tabs>
              <w:jc w:val="center"/>
              <w:rPr>
                <w:b/>
                <w:sz w:val="24"/>
                <w:szCs w:val="24"/>
              </w:rPr>
            </w:pPr>
            <w:r w:rsidRPr="00F72290">
              <w:rPr>
                <w:sz w:val="24"/>
                <w:szCs w:val="24"/>
              </w:rPr>
              <w:t>mm</w:t>
            </w:r>
          </w:p>
        </w:tc>
        <w:tc>
          <w:tcPr>
            <w:tcW w:w="1800" w:type="dxa"/>
            <w:tcBorders>
              <w:top w:val="nil"/>
              <w:left w:val="nil"/>
              <w:bottom w:val="single" w:sz="4" w:space="0" w:color="auto"/>
              <w:right w:val="single" w:sz="4" w:space="0" w:color="auto"/>
            </w:tcBorders>
            <w:shd w:val="clear" w:color="auto" w:fill="auto"/>
            <w:noWrap/>
            <w:vAlign w:val="center"/>
          </w:tcPr>
          <w:p w:rsidR="00C6126A" w:rsidRPr="002C3DDF" w:rsidRDefault="00C6126A" w:rsidP="008A291E">
            <w:pPr>
              <w:widowControl w:val="0"/>
              <w:tabs>
                <w:tab w:val="left" w:pos="284"/>
              </w:tabs>
              <w:jc w:val="center"/>
              <w:rPr>
                <w:sz w:val="24"/>
                <w:szCs w:val="24"/>
              </w:rPr>
            </w:pPr>
            <w:r>
              <w:rPr>
                <w:sz w:val="24"/>
                <w:szCs w:val="24"/>
              </w:rPr>
              <w:t>Да се посочи</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56"/>
          <w:jc w:val="center"/>
        </w:trPr>
        <w:tc>
          <w:tcPr>
            <w:tcW w:w="491" w:type="dxa"/>
            <w:tcBorders>
              <w:top w:val="nil"/>
              <w:left w:val="single" w:sz="4" w:space="0" w:color="auto"/>
              <w:bottom w:val="single" w:sz="4" w:space="0" w:color="auto"/>
              <w:right w:val="single" w:sz="4" w:space="0" w:color="auto"/>
            </w:tcBorders>
            <w:shd w:val="clear" w:color="auto" w:fill="auto"/>
            <w:noWrap/>
          </w:tcPr>
          <w:p w:rsidR="00C6126A" w:rsidRPr="008C5589" w:rsidRDefault="00C6126A" w:rsidP="008A291E">
            <w:pPr>
              <w:widowControl w:val="0"/>
              <w:jc w:val="center"/>
              <w:rPr>
                <w:b/>
                <w:sz w:val="24"/>
                <w:szCs w:val="24"/>
                <w:lang w:val="en-US"/>
              </w:rPr>
            </w:pPr>
            <w:r w:rsidRPr="008C5589">
              <w:rPr>
                <w:b/>
                <w:sz w:val="24"/>
                <w:szCs w:val="24"/>
                <w:lang w:val="en-US"/>
              </w:rPr>
              <w:t>IV</w:t>
            </w:r>
          </w:p>
        </w:tc>
        <w:tc>
          <w:tcPr>
            <w:tcW w:w="8314" w:type="dxa"/>
            <w:gridSpan w:val="4"/>
            <w:tcBorders>
              <w:top w:val="nil"/>
              <w:left w:val="nil"/>
              <w:bottom w:val="single" w:sz="4" w:space="0" w:color="auto"/>
              <w:right w:val="single" w:sz="4" w:space="0" w:color="auto"/>
            </w:tcBorders>
            <w:shd w:val="clear" w:color="auto" w:fill="auto"/>
            <w:noWrap/>
            <w:vAlign w:val="center"/>
          </w:tcPr>
          <w:p w:rsidR="00C6126A" w:rsidRPr="00004720" w:rsidRDefault="00C6126A" w:rsidP="008A291E">
            <w:pPr>
              <w:widowControl w:val="0"/>
              <w:tabs>
                <w:tab w:val="left" w:pos="284"/>
              </w:tabs>
              <w:rPr>
                <w:b/>
                <w:sz w:val="24"/>
                <w:szCs w:val="24"/>
              </w:rPr>
            </w:pPr>
            <w:r>
              <w:rPr>
                <w:b/>
                <w:sz w:val="24"/>
                <w:szCs w:val="24"/>
              </w:rPr>
              <w:t xml:space="preserve">Универсален приемник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28</w:t>
            </w:r>
            <w:r w:rsidRPr="008C5589">
              <w:rPr>
                <w:sz w:val="24"/>
                <w:szCs w:val="24"/>
                <w:lang w:val="en-US"/>
              </w:rPr>
              <w:t>.</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Сензор гъвкави клещи</w:t>
            </w:r>
          </w:p>
        </w:tc>
        <w:tc>
          <w:tcPr>
            <w:tcW w:w="900" w:type="dxa"/>
            <w:tcBorders>
              <w:top w:val="nil"/>
              <w:left w:val="nil"/>
              <w:bottom w:val="single" w:sz="4" w:space="0" w:color="auto"/>
              <w:right w:val="single" w:sz="4" w:space="0" w:color="auto"/>
            </w:tcBorders>
            <w:shd w:val="clear" w:color="auto" w:fill="auto"/>
            <w:noWrap/>
            <w:vAlign w:val="center"/>
          </w:tcPr>
          <w:p w:rsidR="00C6126A" w:rsidRDefault="00C6126A" w:rsidP="008A291E">
            <w:pPr>
              <w:widowControl w:val="0"/>
              <w:tabs>
                <w:tab w:val="left" w:pos="284"/>
              </w:tabs>
              <w:jc w:val="center"/>
              <w:rPr>
                <w:sz w:val="24"/>
                <w:szCs w:val="24"/>
              </w:rPr>
            </w:pPr>
            <w:r>
              <w:rPr>
                <w:sz w:val="24"/>
                <w:szCs w:val="24"/>
                <w:lang w:val="en-US"/>
              </w:rPr>
              <w:t>mm</w:t>
            </w:r>
          </w:p>
          <w:p w:rsidR="00C6126A" w:rsidRPr="00CB459F" w:rsidRDefault="00C6126A" w:rsidP="008A291E">
            <w:pPr>
              <w:widowControl w:val="0"/>
              <w:tabs>
                <w:tab w:val="left" w:pos="284"/>
              </w:tabs>
              <w:jc w:val="center"/>
              <w:rPr>
                <w:sz w:val="24"/>
                <w:szCs w:val="24"/>
              </w:rPr>
            </w:pPr>
            <w:r>
              <w:rPr>
                <w:sz w:val="24"/>
                <w:szCs w:val="24"/>
              </w:rPr>
              <w:t>Ø</w:t>
            </w:r>
          </w:p>
        </w:tc>
        <w:tc>
          <w:tcPr>
            <w:tcW w:w="1800" w:type="dxa"/>
            <w:tcBorders>
              <w:top w:val="nil"/>
              <w:left w:val="nil"/>
              <w:bottom w:val="single" w:sz="4" w:space="0" w:color="auto"/>
              <w:right w:val="single" w:sz="4" w:space="0" w:color="auto"/>
            </w:tcBorders>
            <w:shd w:val="clear" w:color="auto" w:fill="auto"/>
            <w:noWrap/>
            <w:vAlign w:val="center"/>
          </w:tcPr>
          <w:p w:rsidR="00C6126A" w:rsidRPr="002645AE" w:rsidRDefault="00C6126A" w:rsidP="008A291E">
            <w:pPr>
              <w:widowControl w:val="0"/>
              <w:tabs>
                <w:tab w:val="left" w:pos="284"/>
              </w:tabs>
              <w:jc w:val="center"/>
              <w:rPr>
                <w:b/>
                <w:sz w:val="24"/>
                <w:szCs w:val="24"/>
              </w:rPr>
            </w:pPr>
            <w:r>
              <w:rPr>
                <w:sz w:val="24"/>
                <w:szCs w:val="24"/>
              </w:rPr>
              <w:t>≥ 140</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28.</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sidRPr="008C5589">
              <w:rPr>
                <w:sz w:val="24"/>
                <w:szCs w:val="24"/>
              </w:rPr>
              <w:t>Настройка на усилването</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lang w:val="en-US"/>
              </w:rPr>
            </w:pPr>
            <w:r>
              <w:rPr>
                <w:sz w:val="24"/>
                <w:szCs w:val="24"/>
                <w:lang w:val="en-US"/>
              </w:rPr>
              <w:t>-</w:t>
            </w:r>
          </w:p>
        </w:tc>
        <w:tc>
          <w:tcPr>
            <w:tcW w:w="1800" w:type="dxa"/>
            <w:tcBorders>
              <w:top w:val="nil"/>
              <w:left w:val="nil"/>
              <w:bottom w:val="single" w:sz="4" w:space="0" w:color="auto"/>
              <w:right w:val="single" w:sz="4" w:space="0" w:color="auto"/>
            </w:tcBorders>
            <w:shd w:val="clear" w:color="auto" w:fill="auto"/>
            <w:noWrap/>
            <w:vAlign w:val="center"/>
          </w:tcPr>
          <w:p w:rsidR="00C6126A" w:rsidRDefault="00C6126A" w:rsidP="008A291E">
            <w:pPr>
              <w:widowControl w:val="0"/>
              <w:tabs>
                <w:tab w:val="left" w:pos="284"/>
              </w:tabs>
              <w:jc w:val="center"/>
              <w:rPr>
                <w:sz w:val="24"/>
                <w:szCs w:val="24"/>
              </w:rPr>
            </w:pPr>
            <w:r w:rsidRPr="008C5589">
              <w:rPr>
                <w:sz w:val="24"/>
                <w:szCs w:val="24"/>
              </w:rPr>
              <w:t xml:space="preserve"> 10 стъпки, до 24 </w:t>
            </w:r>
            <w:proofErr w:type="spellStart"/>
            <w:r w:rsidRPr="008C5589">
              <w:rPr>
                <w:sz w:val="24"/>
                <w:szCs w:val="24"/>
              </w:rPr>
              <w:t>dB</w:t>
            </w:r>
            <w:proofErr w:type="spellEnd"/>
            <w:r w:rsidRPr="008C5589">
              <w:rPr>
                <w:sz w:val="24"/>
                <w:szCs w:val="24"/>
              </w:rPr>
              <w:t>;</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30.</w:t>
            </w:r>
          </w:p>
        </w:tc>
        <w:tc>
          <w:tcPr>
            <w:tcW w:w="3778"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rPr>
                <w:sz w:val="24"/>
                <w:szCs w:val="24"/>
                <w:lang w:val="en-US"/>
              </w:rPr>
            </w:pPr>
            <w:r>
              <w:rPr>
                <w:sz w:val="24"/>
                <w:szCs w:val="24"/>
              </w:rPr>
              <w:t>Време за работа на батериите</w:t>
            </w:r>
          </w:p>
        </w:tc>
        <w:tc>
          <w:tcPr>
            <w:tcW w:w="900" w:type="dxa"/>
            <w:tcBorders>
              <w:top w:val="nil"/>
              <w:left w:val="nil"/>
              <w:bottom w:val="single" w:sz="4" w:space="0" w:color="auto"/>
              <w:right w:val="single" w:sz="4" w:space="0" w:color="auto"/>
            </w:tcBorders>
            <w:shd w:val="clear" w:color="auto" w:fill="auto"/>
            <w:noWrap/>
            <w:vAlign w:val="center"/>
          </w:tcPr>
          <w:p w:rsidR="00C6126A" w:rsidRPr="008C5589" w:rsidRDefault="00C6126A" w:rsidP="008A291E">
            <w:pPr>
              <w:widowControl w:val="0"/>
              <w:tabs>
                <w:tab w:val="left" w:pos="284"/>
              </w:tabs>
              <w:jc w:val="center"/>
              <w:rPr>
                <w:sz w:val="24"/>
                <w:szCs w:val="24"/>
                <w:lang w:val="en-US"/>
              </w:rPr>
            </w:pPr>
            <w:r w:rsidRPr="008C5589">
              <w:rPr>
                <w:sz w:val="24"/>
                <w:szCs w:val="24"/>
              </w:rPr>
              <w:t>h</w:t>
            </w:r>
          </w:p>
        </w:tc>
        <w:tc>
          <w:tcPr>
            <w:tcW w:w="1800" w:type="dxa"/>
            <w:tcBorders>
              <w:top w:val="nil"/>
              <w:left w:val="nil"/>
              <w:bottom w:val="single" w:sz="4" w:space="0" w:color="auto"/>
              <w:right w:val="single" w:sz="4" w:space="0" w:color="auto"/>
            </w:tcBorders>
            <w:shd w:val="clear" w:color="auto" w:fill="auto"/>
            <w:noWrap/>
            <w:vAlign w:val="center"/>
          </w:tcPr>
          <w:p w:rsidR="00C6126A" w:rsidRDefault="00C6126A" w:rsidP="008A291E">
            <w:pPr>
              <w:widowControl w:val="0"/>
              <w:tabs>
                <w:tab w:val="left" w:pos="284"/>
              </w:tabs>
              <w:jc w:val="center"/>
              <w:rPr>
                <w:sz w:val="24"/>
                <w:szCs w:val="24"/>
              </w:rPr>
            </w:pPr>
            <w:r w:rsidRPr="008C5589">
              <w:rPr>
                <w:sz w:val="24"/>
                <w:szCs w:val="24"/>
              </w:rPr>
              <w:t>≥ 40</w:t>
            </w:r>
          </w:p>
        </w:tc>
        <w:tc>
          <w:tcPr>
            <w:tcW w:w="1836" w:type="dxa"/>
            <w:tcBorders>
              <w:top w:val="nil"/>
              <w:left w:val="nil"/>
              <w:bottom w:val="single" w:sz="4" w:space="0" w:color="auto"/>
              <w:right w:val="single" w:sz="4" w:space="0" w:color="auto"/>
            </w:tcBorders>
            <w:shd w:val="clear" w:color="auto" w:fill="auto"/>
            <w:noWrap/>
          </w:tcPr>
          <w:p w:rsidR="00C6126A" w:rsidRPr="00F72290" w:rsidRDefault="00C6126A" w:rsidP="008A291E">
            <w:pPr>
              <w:widowControl w:val="0"/>
              <w:tabs>
                <w:tab w:val="left" w:pos="284"/>
              </w:tabs>
              <w:rPr>
                <w:sz w:val="24"/>
                <w:szCs w:val="24"/>
              </w:rPr>
            </w:pP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31</w:t>
            </w:r>
            <w:r w:rsidRPr="008C5589">
              <w:rPr>
                <w:sz w:val="24"/>
                <w:szCs w:val="24"/>
                <w:lang w:val="en-US"/>
              </w:rPr>
              <w:t>.</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Проектен срок на експлоатация</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години</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FFFFFF"/>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315"/>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32</w:t>
            </w:r>
            <w:r w:rsidRPr="008C5589">
              <w:rPr>
                <w:sz w:val="24"/>
                <w:szCs w:val="24"/>
                <w:lang w:val="en-US"/>
              </w:rPr>
              <w:t>.</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Гаранционен срок</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F72290">
              <w:rPr>
                <w:sz w:val="24"/>
                <w:szCs w:val="24"/>
              </w:rPr>
              <w:t>месеци</w:t>
            </w: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FFFFFF"/>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r w:rsidR="00C6126A" w:rsidRPr="00F72290" w:rsidTr="00C6126A">
        <w:trPr>
          <w:trHeight w:val="264"/>
          <w:jc w:val="center"/>
        </w:trPr>
        <w:tc>
          <w:tcPr>
            <w:tcW w:w="491" w:type="dxa"/>
            <w:tcBorders>
              <w:top w:val="nil"/>
              <w:left w:val="single" w:sz="4" w:space="0" w:color="auto"/>
              <w:bottom w:val="single" w:sz="4" w:space="0" w:color="auto"/>
              <w:right w:val="single" w:sz="4" w:space="0" w:color="auto"/>
            </w:tcBorders>
            <w:shd w:val="clear" w:color="auto" w:fill="auto"/>
            <w:noWrap/>
            <w:vAlign w:val="center"/>
          </w:tcPr>
          <w:p w:rsidR="00C6126A" w:rsidRPr="008C5589" w:rsidRDefault="00C6126A" w:rsidP="008A291E">
            <w:pPr>
              <w:widowControl w:val="0"/>
              <w:jc w:val="center"/>
              <w:rPr>
                <w:sz w:val="24"/>
                <w:szCs w:val="24"/>
                <w:lang w:val="en-US"/>
              </w:rPr>
            </w:pPr>
            <w:r>
              <w:rPr>
                <w:sz w:val="24"/>
                <w:szCs w:val="24"/>
                <w:lang w:val="en-US"/>
              </w:rPr>
              <w:t>33</w:t>
            </w:r>
            <w:r w:rsidRPr="008C5589">
              <w:rPr>
                <w:sz w:val="24"/>
                <w:szCs w:val="24"/>
                <w:lang w:val="en-US"/>
              </w:rPr>
              <w:t>.</w:t>
            </w:r>
          </w:p>
        </w:tc>
        <w:tc>
          <w:tcPr>
            <w:tcW w:w="3778"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rPr>
                <w:sz w:val="24"/>
                <w:szCs w:val="24"/>
              </w:rPr>
            </w:pPr>
            <w:r w:rsidRPr="00F72290">
              <w:rPr>
                <w:sz w:val="24"/>
                <w:szCs w:val="24"/>
              </w:rPr>
              <w:t>Транспортна опаковка</w:t>
            </w:r>
          </w:p>
        </w:tc>
        <w:tc>
          <w:tcPr>
            <w:tcW w:w="9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p>
        </w:tc>
        <w:tc>
          <w:tcPr>
            <w:tcW w:w="1800" w:type="dxa"/>
            <w:tcBorders>
              <w:top w:val="nil"/>
              <w:left w:val="nil"/>
              <w:bottom w:val="single" w:sz="4" w:space="0" w:color="auto"/>
              <w:right w:val="single" w:sz="4" w:space="0" w:color="auto"/>
            </w:tcBorders>
            <w:shd w:val="clear" w:color="auto" w:fill="auto"/>
            <w:noWrap/>
            <w:vAlign w:val="center"/>
          </w:tcPr>
          <w:p w:rsidR="00C6126A" w:rsidRPr="00F72290" w:rsidRDefault="00C6126A" w:rsidP="008A291E">
            <w:pPr>
              <w:widowControl w:val="0"/>
              <w:tabs>
                <w:tab w:val="left" w:pos="284"/>
              </w:tabs>
              <w:jc w:val="center"/>
              <w:rPr>
                <w:sz w:val="24"/>
                <w:szCs w:val="24"/>
              </w:rPr>
            </w:pPr>
            <w:r w:rsidRPr="002C3DDF">
              <w:rPr>
                <w:sz w:val="24"/>
                <w:szCs w:val="24"/>
              </w:rPr>
              <w:t>Да се посочи</w:t>
            </w:r>
          </w:p>
        </w:tc>
        <w:tc>
          <w:tcPr>
            <w:tcW w:w="1836" w:type="dxa"/>
            <w:tcBorders>
              <w:top w:val="nil"/>
              <w:left w:val="nil"/>
              <w:bottom w:val="single" w:sz="4" w:space="0" w:color="auto"/>
              <w:right w:val="single" w:sz="4" w:space="0" w:color="auto"/>
            </w:tcBorders>
            <w:shd w:val="clear" w:color="auto" w:fill="FFFFFF"/>
            <w:noWrap/>
            <w:vAlign w:val="bottom"/>
          </w:tcPr>
          <w:p w:rsidR="00C6126A" w:rsidRPr="00F72290" w:rsidRDefault="00C6126A" w:rsidP="008A291E">
            <w:pPr>
              <w:widowControl w:val="0"/>
              <w:tabs>
                <w:tab w:val="left" w:pos="284"/>
              </w:tabs>
              <w:rPr>
                <w:sz w:val="24"/>
                <w:szCs w:val="24"/>
              </w:rPr>
            </w:pPr>
            <w:r w:rsidRPr="00F72290">
              <w:rPr>
                <w:sz w:val="24"/>
                <w:szCs w:val="24"/>
              </w:rPr>
              <w:t> </w:t>
            </w:r>
          </w:p>
        </w:tc>
      </w:tr>
    </w:tbl>
    <w:p w:rsidR="00C6126A" w:rsidRDefault="00C6126A" w:rsidP="00C6126A">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       </w:t>
      </w:r>
    </w:p>
    <w:p w:rsidR="00C6126A" w:rsidRPr="003D67BE" w:rsidRDefault="00C6126A" w:rsidP="00C6126A">
      <w:pPr>
        <w:widowControl w:val="0"/>
        <w:autoSpaceDE w:val="0"/>
        <w:autoSpaceDN w:val="0"/>
        <w:adjustRightInd w:val="0"/>
        <w:spacing w:after="0" w:line="360" w:lineRule="auto"/>
        <w:ind w:right="139" w:firstLine="720"/>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C6126A" w:rsidRPr="003D67BE" w:rsidRDefault="00C6126A" w:rsidP="00C6126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Pr>
          <w:rFonts w:ascii="Times New Roman" w:eastAsia="Times New Roman" w:hAnsi="Times New Roman"/>
          <w:i/>
          <w:sz w:val="24"/>
          <w:szCs w:val="24"/>
          <w:lang w:eastAsia="bg-BG"/>
        </w:rPr>
        <w:t xml:space="preserve">                   </w:t>
      </w:r>
      <w:r>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w:t>
      </w:r>
      <w:r>
        <w:rPr>
          <w:rFonts w:ascii="Times New Roman" w:eastAsia="Times New Roman" w:hAnsi="Times New Roman"/>
          <w:i/>
          <w:sz w:val="24"/>
          <w:szCs w:val="24"/>
          <w:lang w:eastAsia="bg-BG"/>
        </w:rPr>
        <w:t xml:space="preserve">    </w:t>
      </w:r>
      <w:r w:rsidRPr="003D67BE">
        <w:rPr>
          <w:rFonts w:ascii="Times New Roman" w:eastAsia="Times New Roman" w:hAnsi="Times New Roman"/>
          <w:i/>
          <w:sz w:val="24"/>
          <w:szCs w:val="24"/>
          <w:lang w:eastAsia="bg-BG"/>
        </w:rPr>
        <w:t xml:space="preserve"> (подпис и печат)</w:t>
      </w:r>
    </w:p>
    <w:p w:rsidR="00F279F7" w:rsidRPr="00363686" w:rsidRDefault="00F279F7" w:rsidP="00F279F7">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63686">
        <w:rPr>
          <w:rFonts w:ascii="Times New Roman" w:eastAsia="Times New Roman" w:hAnsi="Times New Roman" w:cs="Arial CYR"/>
          <w:b/>
          <w:i/>
          <w:sz w:val="24"/>
          <w:szCs w:val="24"/>
          <w:lang w:eastAsia="bg-BG"/>
        </w:rPr>
        <w:t xml:space="preserve">Приложение </w:t>
      </w:r>
      <w:r w:rsidRPr="003D67BE">
        <w:rPr>
          <w:rFonts w:ascii="Times New Roman" w:eastAsia="Times New Roman" w:hAnsi="Times New Roman" w:cs="Arial CYR"/>
          <w:b/>
          <w:i/>
          <w:sz w:val="24"/>
          <w:szCs w:val="24"/>
          <w:lang w:eastAsia="bg-BG"/>
        </w:rPr>
        <w:t>№</w:t>
      </w:r>
      <w:r>
        <w:rPr>
          <w:rFonts w:ascii="Times New Roman" w:eastAsia="Times New Roman" w:hAnsi="Times New Roman" w:cs="Arial CYR"/>
          <w:b/>
          <w:i/>
          <w:sz w:val="24"/>
          <w:szCs w:val="24"/>
          <w:lang w:eastAsia="bg-BG"/>
        </w:rPr>
        <w:t xml:space="preserve"> 3</w:t>
      </w:r>
      <w:r w:rsidRPr="00363686">
        <w:rPr>
          <w:rFonts w:ascii="Times New Roman" w:eastAsia="Times New Roman" w:hAnsi="Times New Roman" w:cs="Arial CYR"/>
          <w:b/>
          <w:i/>
          <w:sz w:val="24"/>
          <w:szCs w:val="24"/>
          <w:lang w:eastAsia="bg-BG"/>
        </w:rPr>
        <w:t xml:space="preserve"> </w:t>
      </w:r>
    </w:p>
    <w:p w:rsidR="00F279F7" w:rsidRDefault="00F279F7" w:rsidP="00F279F7">
      <w:pPr>
        <w:widowControl w:val="0"/>
        <w:autoSpaceDE w:val="0"/>
        <w:autoSpaceDN w:val="0"/>
        <w:adjustRightInd w:val="0"/>
        <w:spacing w:after="0" w:line="360" w:lineRule="auto"/>
        <w:ind w:right="139"/>
        <w:jc w:val="both"/>
        <w:rPr>
          <w:rFonts w:ascii="Times New Roman" w:eastAsia="Times New Roman" w:hAnsi="Times New Roman"/>
          <w:b/>
          <w:sz w:val="24"/>
          <w:szCs w:val="24"/>
          <w:lang w:eastAsia="bg-BG"/>
        </w:rPr>
      </w:pPr>
    </w:p>
    <w:p w:rsidR="00786964" w:rsidRDefault="00F279F7" w:rsidP="00F279F7">
      <w:pPr>
        <w:widowControl w:val="0"/>
        <w:autoSpaceDE w:val="0"/>
        <w:autoSpaceDN w:val="0"/>
        <w:adjustRightInd w:val="0"/>
        <w:spacing w:after="0" w:line="360" w:lineRule="auto"/>
        <w:ind w:right="139"/>
        <w:jc w:val="center"/>
        <w:rPr>
          <w:rFonts w:ascii="Times New Roman" w:eastAsia="Times New Roman" w:hAnsi="Times New Roman"/>
          <w:sz w:val="24"/>
          <w:szCs w:val="24"/>
          <w:lang w:eastAsia="bg-BG"/>
        </w:rPr>
      </w:pPr>
      <w:r w:rsidRPr="00363686">
        <w:rPr>
          <w:rFonts w:ascii="Times New Roman" w:eastAsia="Times New Roman" w:hAnsi="Times New Roman"/>
          <w:b/>
          <w:sz w:val="24"/>
          <w:szCs w:val="24"/>
          <w:lang w:eastAsia="bg-BG"/>
        </w:rPr>
        <w:t xml:space="preserve">ТЕХНИЧЕСКИ ДАННИ ЗА </w:t>
      </w:r>
      <w:r>
        <w:rPr>
          <w:rFonts w:ascii="Times New Roman" w:eastAsia="Times New Roman" w:hAnsi="Times New Roman"/>
          <w:b/>
          <w:sz w:val="24"/>
          <w:szCs w:val="24"/>
          <w:lang w:eastAsia="bg-BG"/>
        </w:rPr>
        <w:t>ПРЕНОСИМ РЕФЛЕКТОМЕТЪР ЗА ЛОКАЛИЗИРАНЕ НА ПОВРЕДИ НА КАБЕЛИ НН И СРН</w:t>
      </w: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tbl>
      <w:tblPr>
        <w:tblW w:w="8329"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0"/>
        <w:gridCol w:w="1701"/>
        <w:gridCol w:w="1809"/>
      </w:tblGrid>
      <w:tr w:rsidR="00F279F7" w:rsidTr="00F279F7">
        <w:trPr>
          <w:trHeight w:val="451"/>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9F7" w:rsidRPr="00F279F7" w:rsidRDefault="00F279F7" w:rsidP="008A291E">
            <w:pPr>
              <w:tabs>
                <w:tab w:val="num" w:pos="1069"/>
              </w:tabs>
              <w:jc w:val="center"/>
              <w:outlineLvl w:val="0"/>
              <w:rPr>
                <w:sz w:val="24"/>
                <w:szCs w:val="24"/>
              </w:rPr>
            </w:pPr>
            <w:r w:rsidRPr="00F279F7">
              <w:rPr>
                <w:b/>
                <w:sz w:val="24"/>
                <w:szCs w:val="24"/>
              </w:rPr>
              <w:tab/>
            </w:r>
            <w:r w:rsidRPr="00F279F7">
              <w:rPr>
                <w:sz w:val="24"/>
                <w:szCs w:val="24"/>
              </w:rPr>
              <w: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9F7" w:rsidRPr="00F279F7" w:rsidRDefault="00F279F7" w:rsidP="008A291E">
            <w:pPr>
              <w:tabs>
                <w:tab w:val="num" w:pos="1069"/>
              </w:tabs>
              <w:jc w:val="center"/>
              <w:outlineLvl w:val="0"/>
              <w:rPr>
                <w:sz w:val="24"/>
                <w:szCs w:val="24"/>
              </w:rPr>
            </w:pPr>
            <w:r w:rsidRPr="00F279F7">
              <w:rPr>
                <w:sz w:val="24"/>
                <w:szCs w:val="24"/>
              </w:rPr>
              <w:t>Показател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9F7" w:rsidRPr="00F279F7" w:rsidRDefault="00F279F7" w:rsidP="008A291E">
            <w:pPr>
              <w:tabs>
                <w:tab w:val="num" w:pos="1069"/>
              </w:tabs>
              <w:jc w:val="center"/>
              <w:outlineLvl w:val="0"/>
              <w:rPr>
                <w:sz w:val="24"/>
                <w:szCs w:val="24"/>
              </w:rPr>
            </w:pPr>
            <w:r w:rsidRPr="00F279F7">
              <w:rPr>
                <w:sz w:val="24"/>
                <w:szCs w:val="24"/>
              </w:rPr>
              <w:t>Мярка</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9F7" w:rsidRPr="00F279F7" w:rsidRDefault="00F279F7" w:rsidP="008A291E">
            <w:pPr>
              <w:tabs>
                <w:tab w:val="num" w:pos="1069"/>
              </w:tabs>
              <w:jc w:val="center"/>
              <w:outlineLvl w:val="0"/>
              <w:rPr>
                <w:sz w:val="24"/>
                <w:szCs w:val="24"/>
              </w:rPr>
            </w:pPr>
            <w:r w:rsidRPr="00F279F7">
              <w:rPr>
                <w:sz w:val="24"/>
                <w:szCs w:val="24"/>
              </w:rPr>
              <w:t>Предложение</w:t>
            </w: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Производител</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 xml:space="preserve">Тип </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Място (страна) на производство</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Метод на измерване</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5</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Степен на защита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color w:val="000000"/>
                <w:spacing w:val="-1"/>
                <w:sz w:val="24"/>
                <w:szCs w:val="24"/>
                <w:lang w:val="en-US"/>
              </w:rPr>
              <w:t>IP</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6</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 xml:space="preserve">Тегло </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lang w:val="en-US"/>
              </w:rPr>
              <w:t>kg</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7</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Размери (Ш x В x Д)</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lang w:val="en-US"/>
              </w:rPr>
              <w:t>mm</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8</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Режим на работа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9</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 xml:space="preserve">Диапазон на измерване </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lang w:val="en-US"/>
              </w:rPr>
              <w:t>km</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10</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Поддържани методи</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rPr>
            </w:pPr>
            <w:r>
              <w:rPr>
                <w:sz w:val="24"/>
                <w:szCs w:val="24"/>
              </w:rPr>
              <w:t>11</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Амплитуда на импулса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lang w:val="en-US"/>
              </w:rPr>
              <w:t>V</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12</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Батерия</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lang w:val="en-US"/>
              </w:rPr>
              <w:t>Ah</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13</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proofErr w:type="spellStart"/>
            <w:r>
              <w:rPr>
                <w:sz w:val="24"/>
                <w:szCs w:val="24"/>
              </w:rPr>
              <w:t>Зарядно</w:t>
            </w:r>
            <w:proofErr w:type="spellEnd"/>
            <w:r>
              <w:rPr>
                <w:sz w:val="24"/>
                <w:szCs w:val="24"/>
              </w:rPr>
              <w:t xml:space="preserve"> устройство</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4</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Памет</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5</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Работен интерфейс</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6</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Дисплей</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7</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Монтиране</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8</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Канали</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rPr>
              <w:t>1</w:t>
            </w:r>
            <w:r>
              <w:rPr>
                <w:sz w:val="24"/>
                <w:szCs w:val="24"/>
                <w:lang w:val="en-US"/>
              </w:rPr>
              <w:t>9</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Формат на изходните протоколи</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20</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lang w:val="en-US"/>
              </w:rPr>
              <w:t xml:space="preserve">USB </w:t>
            </w:r>
            <w:r>
              <w:rPr>
                <w:sz w:val="24"/>
                <w:szCs w:val="24"/>
              </w:rPr>
              <w:t>порт</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21</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Методи на локализиране на повреди</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rPr>
            </w:pPr>
            <w:r>
              <w:rPr>
                <w:color w:val="000000"/>
                <w:spacing w:val="-1"/>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22</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Температура на съхранение</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rPr>
              <w:t>º</w:t>
            </w:r>
            <w:r>
              <w:rPr>
                <w:color w:val="000000"/>
                <w:spacing w:val="-1"/>
                <w:sz w:val="24"/>
                <w:szCs w:val="24"/>
                <w:lang w:val="en-US"/>
              </w:rPr>
              <w:t>C</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23</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Работната температура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color w:val="000000"/>
                <w:spacing w:val="-1"/>
                <w:sz w:val="24"/>
                <w:szCs w:val="24"/>
                <w:lang w:val="en-US"/>
              </w:rPr>
            </w:pPr>
            <w:r>
              <w:rPr>
                <w:color w:val="000000"/>
                <w:spacing w:val="-1"/>
                <w:sz w:val="24"/>
                <w:szCs w:val="24"/>
              </w:rPr>
              <w:t>º</w:t>
            </w:r>
            <w:r>
              <w:rPr>
                <w:color w:val="000000"/>
                <w:spacing w:val="-1"/>
                <w:sz w:val="24"/>
                <w:szCs w:val="24"/>
                <w:lang w:val="en-US"/>
              </w:rPr>
              <w:t>C</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24</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Продължителност на импулса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s</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25</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Динамичен обхват</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dB</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26</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Усилване</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proofErr w:type="spellStart"/>
            <w:r>
              <w:rPr>
                <w:sz w:val="24"/>
                <w:szCs w:val="24"/>
                <w:lang w:val="en-US"/>
              </w:rPr>
              <w:t>db</w:t>
            </w:r>
            <w:proofErr w:type="spellEnd"/>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27</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 xml:space="preserve">Изходен </w:t>
            </w:r>
            <w:proofErr w:type="spellStart"/>
            <w:r>
              <w:rPr>
                <w:sz w:val="24"/>
                <w:szCs w:val="24"/>
              </w:rPr>
              <w:t>импеданс</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Ω</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28</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Мъртва зона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29</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Амплитуда на импулса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V</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30</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Максимална консумация на енергия</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31</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Мрежова честота</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Hz</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32</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Начин на захранване</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Да се посочи</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33</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Работен режим</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lang w:val="en-US"/>
              </w:rPr>
            </w:pPr>
            <w:r>
              <w:rPr>
                <w:sz w:val="24"/>
                <w:szCs w:val="24"/>
                <w:lang w:val="en-US"/>
              </w:rPr>
              <w:t>h</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34</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Стандарти</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r w:rsidR="00F279F7" w:rsidTr="00F279F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F279F7" w:rsidRDefault="00F279F7" w:rsidP="008A291E">
            <w:pPr>
              <w:tabs>
                <w:tab w:val="num" w:pos="1069"/>
              </w:tabs>
              <w:jc w:val="center"/>
              <w:outlineLvl w:val="0"/>
              <w:rPr>
                <w:sz w:val="24"/>
                <w:szCs w:val="24"/>
                <w:lang w:val="en-US"/>
              </w:rPr>
            </w:pPr>
            <w:r>
              <w:rPr>
                <w:sz w:val="24"/>
                <w:szCs w:val="24"/>
                <w:lang w:val="en-US"/>
              </w:rPr>
              <w:t>35</w:t>
            </w:r>
          </w:p>
        </w:tc>
        <w:tc>
          <w:tcPr>
            <w:tcW w:w="4110"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outlineLvl w:val="0"/>
              <w:rPr>
                <w:sz w:val="24"/>
                <w:szCs w:val="24"/>
              </w:rPr>
            </w:pPr>
            <w:r>
              <w:rPr>
                <w:sz w:val="24"/>
                <w:szCs w:val="24"/>
              </w:rPr>
              <w:t>Гаранция</w:t>
            </w:r>
          </w:p>
        </w:tc>
        <w:tc>
          <w:tcPr>
            <w:tcW w:w="1701" w:type="dxa"/>
            <w:tcBorders>
              <w:top w:val="single" w:sz="4" w:space="0" w:color="auto"/>
              <w:left w:val="single" w:sz="4" w:space="0" w:color="auto"/>
              <w:bottom w:val="single" w:sz="4" w:space="0" w:color="auto"/>
              <w:right w:val="single" w:sz="4" w:space="0" w:color="auto"/>
            </w:tcBorders>
            <w:hideMark/>
          </w:tcPr>
          <w:p w:rsidR="00F279F7" w:rsidRDefault="00F279F7" w:rsidP="008A291E">
            <w:pPr>
              <w:tabs>
                <w:tab w:val="num" w:pos="1069"/>
              </w:tabs>
              <w:jc w:val="center"/>
              <w:outlineLvl w:val="0"/>
              <w:rPr>
                <w:sz w:val="24"/>
                <w:szCs w:val="24"/>
              </w:rPr>
            </w:pPr>
            <w:r>
              <w:rPr>
                <w:sz w:val="24"/>
                <w:szCs w:val="24"/>
              </w:rPr>
              <w:t>год.</w:t>
            </w:r>
          </w:p>
        </w:tc>
        <w:tc>
          <w:tcPr>
            <w:tcW w:w="1809" w:type="dxa"/>
            <w:tcBorders>
              <w:top w:val="single" w:sz="4" w:space="0" w:color="auto"/>
              <w:left w:val="single" w:sz="4" w:space="0" w:color="auto"/>
              <w:bottom w:val="single" w:sz="4" w:space="0" w:color="auto"/>
              <w:right w:val="single" w:sz="4" w:space="0" w:color="auto"/>
            </w:tcBorders>
          </w:tcPr>
          <w:p w:rsidR="00F279F7" w:rsidRDefault="00F279F7" w:rsidP="008A291E">
            <w:pPr>
              <w:tabs>
                <w:tab w:val="num" w:pos="1069"/>
              </w:tabs>
              <w:jc w:val="center"/>
              <w:outlineLvl w:val="0"/>
              <w:rPr>
                <w:sz w:val="24"/>
                <w:szCs w:val="24"/>
              </w:rPr>
            </w:pPr>
          </w:p>
        </w:tc>
      </w:tr>
    </w:tbl>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Pr="003D67BE" w:rsidRDefault="00F279F7" w:rsidP="00F279F7">
      <w:pPr>
        <w:widowControl w:val="0"/>
        <w:autoSpaceDE w:val="0"/>
        <w:autoSpaceDN w:val="0"/>
        <w:adjustRightInd w:val="0"/>
        <w:spacing w:after="0" w:line="360" w:lineRule="auto"/>
        <w:ind w:right="139" w:firstLine="720"/>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F279F7" w:rsidRPr="003D67BE" w:rsidRDefault="00F279F7" w:rsidP="00F279F7">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Pr>
          <w:rFonts w:ascii="Times New Roman" w:eastAsia="Times New Roman" w:hAnsi="Times New Roman"/>
          <w:i/>
          <w:sz w:val="24"/>
          <w:szCs w:val="24"/>
          <w:lang w:eastAsia="bg-BG"/>
        </w:rPr>
        <w:t xml:space="preserve">                   </w:t>
      </w:r>
      <w:r>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w:t>
      </w:r>
      <w:r>
        <w:rPr>
          <w:rFonts w:ascii="Times New Roman" w:eastAsia="Times New Roman" w:hAnsi="Times New Roman"/>
          <w:i/>
          <w:sz w:val="24"/>
          <w:szCs w:val="24"/>
          <w:lang w:eastAsia="bg-BG"/>
        </w:rPr>
        <w:t xml:space="preserve">    </w:t>
      </w:r>
      <w:r w:rsidRPr="003D67BE">
        <w:rPr>
          <w:rFonts w:ascii="Times New Roman" w:eastAsia="Times New Roman" w:hAnsi="Times New Roman"/>
          <w:i/>
          <w:sz w:val="24"/>
          <w:szCs w:val="24"/>
          <w:lang w:eastAsia="bg-BG"/>
        </w:rPr>
        <w:t xml:space="preserve"> (подпис и печат)</w:t>
      </w: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Default="00F279F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Default="00F279F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Default="00F279F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Default="00F279F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F279F7" w:rsidRDefault="00F279F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86964" w:rsidRDefault="00786964"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E30655" w:rsidRDefault="00E30655" w:rsidP="009B06AD">
      <w:pPr>
        <w:widowControl w:val="0"/>
        <w:autoSpaceDE w:val="0"/>
        <w:autoSpaceDN w:val="0"/>
        <w:adjustRightInd w:val="0"/>
        <w:spacing w:after="0" w:line="240" w:lineRule="auto"/>
        <w:ind w:left="6492"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336D68"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00F9025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4E3063">
        <w:trPr>
          <w:tblCellSpacing w:w="0" w:type="dxa"/>
        </w:trPr>
        <w:tc>
          <w:tcPr>
            <w:tcW w:w="0" w:type="auto"/>
            <w:vAlign w:val="center"/>
          </w:tcPr>
          <w:p w:rsidR="00F938C3" w:rsidRPr="003D67BE" w:rsidRDefault="00F938C3" w:rsidP="004E3063">
            <w:pPr>
              <w:jc w:val="both"/>
              <w:rPr>
                <w:rFonts w:ascii="Times New Roman" w:eastAsia="Times New Roman" w:hAnsi="Times New Roman"/>
                <w:sz w:val="24"/>
                <w:szCs w:val="24"/>
                <w:lang w:eastAsia="bg-BG"/>
              </w:rPr>
            </w:pPr>
          </w:p>
        </w:tc>
      </w:tr>
      <w:tr w:rsidR="00F938C3" w:rsidRPr="003D67BE" w:rsidTr="004E3063">
        <w:trPr>
          <w:tblCellSpacing w:w="0" w:type="dxa"/>
        </w:trPr>
        <w:tc>
          <w:tcPr>
            <w:tcW w:w="0" w:type="auto"/>
            <w:vAlign w:val="center"/>
          </w:tcPr>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4E306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4E3063">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F938C3">
        <w:rPr>
          <w:rFonts w:ascii="Times New Roman" w:eastAsia="Times New Roman" w:hAnsi="Times New Roman"/>
          <w:sz w:val="24"/>
          <w:szCs w:val="24"/>
          <w:lang w:eastAsia="bg-BG"/>
        </w:rPr>
        <w:t>до</w:t>
      </w:r>
      <w:r w:rsidR="003114FC">
        <w:rPr>
          <w:rFonts w:ascii="Times New Roman" w:eastAsia="Times New Roman" w:hAnsi="Times New Roman"/>
          <w:sz w:val="24"/>
          <w:szCs w:val="24"/>
          <w:lang w:val="en-US" w:eastAsia="bg-BG"/>
        </w:rPr>
        <w:t xml:space="preserve"> </w:t>
      </w:r>
      <w:r w:rsidR="00336D68">
        <w:rPr>
          <w:rFonts w:ascii="Times New Roman" w:eastAsia="Times New Roman" w:hAnsi="Times New Roman"/>
          <w:sz w:val="24"/>
          <w:szCs w:val="24"/>
          <w:lang w:eastAsia="bg-BG"/>
        </w:rPr>
        <w:t>3</w:t>
      </w:r>
      <w:r w:rsidR="00EC19B5">
        <w:rPr>
          <w:rFonts w:ascii="Times New Roman" w:eastAsia="Times New Roman" w:hAnsi="Times New Roman"/>
          <w:sz w:val="24"/>
          <w:szCs w:val="24"/>
          <w:lang w:val="en-US" w:eastAsia="bg-BG"/>
        </w:rPr>
        <w:t>0</w:t>
      </w:r>
      <w:r w:rsidR="003114FC">
        <w:rPr>
          <w:rFonts w:ascii="Times New Roman" w:eastAsia="Times New Roman" w:hAnsi="Times New Roman"/>
          <w:sz w:val="24"/>
          <w:szCs w:val="24"/>
          <w:lang w:val="en-US" w:eastAsia="bg-BG"/>
        </w:rPr>
        <w:t>.</w:t>
      </w:r>
      <w:r w:rsidR="00BD5930">
        <w:rPr>
          <w:rFonts w:ascii="Times New Roman" w:eastAsia="Times New Roman" w:hAnsi="Times New Roman"/>
          <w:sz w:val="24"/>
          <w:szCs w:val="24"/>
          <w:lang w:eastAsia="bg-BG"/>
        </w:rPr>
        <w:t>1</w:t>
      </w:r>
      <w:r w:rsidR="00EC19B5">
        <w:rPr>
          <w:rFonts w:ascii="Times New Roman" w:eastAsia="Times New Roman" w:hAnsi="Times New Roman"/>
          <w:sz w:val="24"/>
          <w:szCs w:val="24"/>
          <w:lang w:val="en-US" w:eastAsia="bg-BG"/>
        </w:rPr>
        <w:t>1</w:t>
      </w:r>
      <w:bookmarkStart w:id="0" w:name="_GoBack"/>
      <w:bookmarkEnd w:id="0"/>
      <w:r w:rsidR="003114FC">
        <w:rPr>
          <w:rFonts w:ascii="Times New Roman" w:eastAsia="Times New Roman" w:hAnsi="Times New Roman"/>
          <w:sz w:val="24"/>
          <w:szCs w:val="24"/>
          <w:lang w:val="en-US" w:eastAsia="bg-BG"/>
        </w:rPr>
        <w:t>.2018</w:t>
      </w:r>
      <w:r w:rsidR="003114FC">
        <w:rPr>
          <w:rFonts w:ascii="Times New Roman" w:eastAsia="Times New Roman" w:hAnsi="Times New Roman"/>
          <w:sz w:val="24"/>
          <w:szCs w:val="24"/>
          <w:lang w:eastAsia="bg-BG"/>
        </w:rPr>
        <w:t xml:space="preserve">г. </w:t>
      </w:r>
      <w:r w:rsidRPr="003D67BE">
        <w:rPr>
          <w:rFonts w:ascii="Times New Roman" w:eastAsia="Times New Roman" w:hAnsi="Times New Roman"/>
          <w:sz w:val="24"/>
          <w:szCs w:val="24"/>
          <w:lang w:eastAsia="bg-BG"/>
        </w:rPr>
        <w:t xml:space="preserve">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4E3063">
        <w:trPr>
          <w:tblCellSpacing w:w="0" w:type="dxa"/>
        </w:trPr>
        <w:tc>
          <w:tcPr>
            <w:tcW w:w="0" w:type="auto"/>
            <w:vAlign w:val="center"/>
          </w:tcPr>
          <w:p w:rsidR="00F938C3" w:rsidRPr="003D67BE" w:rsidRDefault="00F938C3" w:rsidP="004E3063">
            <w:pPr>
              <w:jc w:val="both"/>
              <w:rPr>
                <w:rFonts w:ascii="Times New Roman" w:eastAsia="Times New Roman" w:hAnsi="Times New Roman"/>
                <w:sz w:val="24"/>
                <w:szCs w:val="24"/>
                <w:lang w:eastAsia="bg-BG"/>
              </w:rPr>
            </w:pPr>
          </w:p>
        </w:tc>
      </w:tr>
      <w:tr w:rsidR="00F938C3" w:rsidRPr="003D67BE" w:rsidTr="004E3063">
        <w:trPr>
          <w:tblCellSpacing w:w="0" w:type="dxa"/>
        </w:trPr>
        <w:tc>
          <w:tcPr>
            <w:tcW w:w="0" w:type="auto"/>
            <w:vAlign w:val="center"/>
          </w:tcPr>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4E306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4E3063">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1634E2" w:rsidRDefault="001634E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336D68" w:rsidRPr="00C45232">
        <w:rPr>
          <w:rFonts w:ascii="Times New Roman" w:eastAsia="Times New Roman" w:hAnsi="Times New Roman"/>
          <w:sz w:val="24"/>
          <w:szCs w:val="24"/>
        </w:rPr>
        <w:t>Доставка на уреди за кабелни линии по обособени позиции за нуждите на Електроразпределение Север АД</w:t>
      </w:r>
      <w:r w:rsidR="00336D68" w:rsidRPr="003D67BE">
        <w:rPr>
          <w:rFonts w:ascii="Times New Roman" w:eastAsia="Times New Roman" w:hAnsi="Times New Roman"/>
          <w:sz w:val="24"/>
          <w:szCs w:val="24"/>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3D4E5C" w:rsidRPr="00527BCC" w:rsidRDefault="003D4E5C" w:rsidP="003D4E5C">
      <w:pPr>
        <w:autoSpaceDE w:val="0"/>
        <w:autoSpaceDN w:val="0"/>
        <w:adjustRightInd w:val="0"/>
        <w:spacing w:after="0"/>
        <w:jc w:val="both"/>
        <w:rPr>
          <w:rFonts w:ascii="Times New Roman" w:eastAsia="Times New Roman" w:hAnsi="Times New Roman"/>
          <w:bCs/>
          <w:sz w:val="24"/>
          <w:szCs w:val="24"/>
          <w:lang w:eastAsia="bg-BG"/>
        </w:rPr>
      </w:pPr>
      <w:r w:rsidRPr="00527BCC">
        <w:rPr>
          <w:rFonts w:ascii="Times New Roman" w:eastAsia="Times New Roman" w:hAnsi="Times New Roman"/>
          <w:bCs/>
          <w:sz w:val="24"/>
          <w:szCs w:val="24"/>
          <w:lang w:eastAsia="bg-BG"/>
        </w:rPr>
        <w:t>Изпълнението на предмета на процедурата ще извършим при следните единични цени</w:t>
      </w:r>
    </w:p>
    <w:p w:rsidR="003D4E5C" w:rsidRPr="00527BCC" w:rsidRDefault="003D4E5C" w:rsidP="003D4E5C">
      <w:pPr>
        <w:autoSpaceDE w:val="0"/>
        <w:autoSpaceDN w:val="0"/>
        <w:adjustRightInd w:val="0"/>
        <w:spacing w:after="0"/>
        <w:jc w:val="both"/>
        <w:rPr>
          <w:rFonts w:ascii="Times New Roman" w:eastAsia="Times New Roman" w:hAnsi="Times New Roman"/>
          <w:bCs/>
          <w:sz w:val="24"/>
          <w:szCs w:val="24"/>
          <w:lang w:eastAsia="bg-BG"/>
        </w:rPr>
      </w:pPr>
      <w:r w:rsidRPr="00527BCC">
        <w:rPr>
          <w:rFonts w:ascii="Times New Roman" w:eastAsia="Times New Roman" w:hAnsi="Times New Roman"/>
          <w:bCs/>
          <w:sz w:val="24"/>
          <w:szCs w:val="24"/>
          <w:lang w:eastAsia="bg-BG"/>
        </w:rPr>
        <w:t>за съответните обособени позиции и както следва:</w:t>
      </w:r>
    </w:p>
    <w:p w:rsidR="003D4E5C" w:rsidRPr="00527BCC" w:rsidRDefault="003D4E5C" w:rsidP="003D4E5C">
      <w:pPr>
        <w:widowControl w:val="0"/>
        <w:autoSpaceDE w:val="0"/>
        <w:autoSpaceDN w:val="0"/>
        <w:adjustRightInd w:val="0"/>
        <w:spacing w:after="0" w:line="240" w:lineRule="auto"/>
        <w:jc w:val="both"/>
        <w:rPr>
          <w:rFonts w:ascii="Times New Roman" w:hAnsi="Times New Roman"/>
          <w:b/>
          <w:sz w:val="24"/>
          <w:szCs w:val="24"/>
        </w:rPr>
      </w:pPr>
    </w:p>
    <w:p w:rsidR="003D4E5C" w:rsidRPr="003D4E5C" w:rsidRDefault="003D4E5C" w:rsidP="003D4E5C">
      <w:pPr>
        <w:spacing w:after="0"/>
        <w:jc w:val="both"/>
        <w:rPr>
          <w:rFonts w:ascii="Times New Roman" w:hAnsi="Times New Roman"/>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w:t>
      </w:r>
      <w:r w:rsidR="00D215B1">
        <w:rPr>
          <w:rFonts w:ascii="Times New Roman" w:hAnsi="Times New Roman"/>
          <w:sz w:val="24"/>
        </w:rPr>
        <w:t xml:space="preserve"> </w:t>
      </w:r>
      <w:r w:rsidR="00D215B1" w:rsidRPr="009729A3">
        <w:rPr>
          <w:rFonts w:ascii="Times New Roman" w:hAnsi="Times New Roman"/>
          <w:b/>
          <w:sz w:val="24"/>
        </w:rPr>
        <w:t xml:space="preserve">Доставка на </w:t>
      </w:r>
      <w:r w:rsidR="00D215B1">
        <w:rPr>
          <w:rFonts w:ascii="Times New Roman" w:hAnsi="Times New Roman"/>
          <w:b/>
          <w:sz w:val="24"/>
        </w:rPr>
        <w:t>у</w:t>
      </w:r>
      <w:r w:rsidRPr="003D4E5C">
        <w:rPr>
          <w:rFonts w:ascii="Times New Roman" w:hAnsi="Times New Roman"/>
          <w:b/>
          <w:sz w:val="24"/>
        </w:rPr>
        <w:t>ред за трасиране на кабели положени в земя.</w:t>
      </w:r>
    </w:p>
    <w:p w:rsidR="003D4E5C" w:rsidRPr="003D4E5C" w:rsidRDefault="003D4E5C" w:rsidP="003D4E5C">
      <w:pPr>
        <w:spacing w:after="0"/>
        <w:rPr>
          <w:rFonts w:ascii="Times New Roman" w:hAnsi="Times New Roman"/>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00D215B1" w:rsidRPr="009729A3">
        <w:rPr>
          <w:rFonts w:ascii="Times New Roman" w:hAnsi="Times New Roman"/>
          <w:b/>
          <w:sz w:val="24"/>
        </w:rPr>
        <w:t xml:space="preserve">Доставка на </w:t>
      </w:r>
      <w:r w:rsidR="00D215B1" w:rsidRPr="00D215B1">
        <w:rPr>
          <w:rFonts w:ascii="Times New Roman" w:hAnsi="Times New Roman"/>
          <w:b/>
          <w:sz w:val="24"/>
        </w:rPr>
        <w:t>с</w:t>
      </w:r>
      <w:r w:rsidRPr="00D215B1">
        <w:rPr>
          <w:rFonts w:ascii="Times New Roman" w:hAnsi="Times New Roman"/>
          <w:b/>
          <w:sz w:val="24"/>
        </w:rPr>
        <w:t>истема</w:t>
      </w:r>
      <w:r w:rsidRPr="003D4E5C">
        <w:rPr>
          <w:rFonts w:ascii="Times New Roman" w:hAnsi="Times New Roman"/>
          <w:b/>
          <w:sz w:val="24"/>
        </w:rPr>
        <w:t xml:space="preserve"> за кабелна идентификация.</w:t>
      </w:r>
    </w:p>
    <w:p w:rsidR="003D4E5C" w:rsidRPr="003D4E5C" w:rsidRDefault="003D4E5C" w:rsidP="003D4E5C">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C19B5">
        <w:rPr>
          <w:rFonts w:ascii="Times New Roman" w:hAnsi="Times New Roman"/>
          <w:sz w:val="24"/>
        </w:rPr>
      </w:r>
      <w:r w:rsidR="00EC19B5">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w:t>
      </w:r>
      <w:r>
        <w:rPr>
          <w:rFonts w:ascii="Times New Roman" w:hAnsi="Times New Roman"/>
          <w:sz w:val="24"/>
        </w:rPr>
        <w:t>3</w:t>
      </w:r>
      <w:r w:rsidRPr="00CC0DDC">
        <w:rPr>
          <w:rFonts w:ascii="Times New Roman" w:hAnsi="Times New Roman"/>
          <w:sz w:val="24"/>
        </w:rPr>
        <w:t xml:space="preserve">: </w:t>
      </w:r>
      <w:r w:rsidR="00D215B1" w:rsidRPr="009729A3">
        <w:rPr>
          <w:rFonts w:ascii="Times New Roman" w:hAnsi="Times New Roman"/>
          <w:b/>
          <w:sz w:val="24"/>
        </w:rPr>
        <w:t xml:space="preserve">Доставка на </w:t>
      </w:r>
      <w:r w:rsidR="00D215B1" w:rsidRPr="00D215B1">
        <w:rPr>
          <w:rFonts w:ascii="Times New Roman" w:hAnsi="Times New Roman"/>
          <w:b/>
          <w:sz w:val="24"/>
        </w:rPr>
        <w:t>п</w:t>
      </w:r>
      <w:r w:rsidRPr="00D215B1">
        <w:rPr>
          <w:rFonts w:ascii="Times New Roman" w:hAnsi="Times New Roman"/>
          <w:b/>
          <w:sz w:val="24"/>
        </w:rPr>
        <w:t>реносим</w:t>
      </w:r>
      <w:r w:rsidRPr="003D4E5C">
        <w:rPr>
          <w:rFonts w:ascii="Times New Roman" w:hAnsi="Times New Roman"/>
          <w:b/>
          <w:sz w:val="24"/>
        </w:rPr>
        <w:t xml:space="preserve"> </w:t>
      </w:r>
      <w:proofErr w:type="spellStart"/>
      <w:r w:rsidRPr="003D4E5C">
        <w:rPr>
          <w:rFonts w:ascii="Times New Roman" w:hAnsi="Times New Roman"/>
          <w:b/>
          <w:sz w:val="24"/>
        </w:rPr>
        <w:t>рефлектометър</w:t>
      </w:r>
      <w:proofErr w:type="spellEnd"/>
      <w:r w:rsidRPr="003D4E5C">
        <w:rPr>
          <w:rFonts w:ascii="Times New Roman" w:hAnsi="Times New Roman"/>
          <w:b/>
          <w:sz w:val="24"/>
        </w:rPr>
        <w:t xml:space="preserve"> за локализиране на повреди по кабели НН и </w:t>
      </w:r>
      <w:proofErr w:type="spellStart"/>
      <w:r w:rsidRPr="003D4E5C">
        <w:rPr>
          <w:rFonts w:ascii="Times New Roman" w:hAnsi="Times New Roman"/>
          <w:b/>
          <w:sz w:val="24"/>
        </w:rPr>
        <w:t>СрН</w:t>
      </w:r>
      <w:proofErr w:type="spellEnd"/>
      <w:r w:rsidRPr="003D4E5C">
        <w:rPr>
          <w:rFonts w:ascii="Times New Roman" w:hAnsi="Times New Roman"/>
          <w:b/>
          <w:sz w:val="24"/>
        </w:rPr>
        <w:t>.</w:t>
      </w:r>
    </w:p>
    <w:p w:rsidR="003D4E5C" w:rsidRPr="00072893" w:rsidRDefault="003D4E5C" w:rsidP="003D4E5C">
      <w:pPr>
        <w:jc w:val="center"/>
        <w:rPr>
          <w:rFonts w:ascii="Arial" w:hAnsi="Arial" w:cs="Arial"/>
          <w:i/>
          <w:sz w:val="20"/>
          <w:szCs w:val="20"/>
        </w:rPr>
      </w:pPr>
      <w:r w:rsidRPr="00072893">
        <w:rPr>
          <w:rFonts w:ascii="Arial" w:hAnsi="Arial" w:cs="Arial"/>
          <w:i/>
          <w:sz w:val="20"/>
          <w:szCs w:val="20"/>
        </w:rPr>
        <w:t>/отбелязва се само позицият</w:t>
      </w:r>
      <w:r>
        <w:rPr>
          <w:rFonts w:ascii="Arial" w:hAnsi="Arial" w:cs="Arial"/>
          <w:i/>
          <w:sz w:val="20"/>
          <w:szCs w:val="20"/>
        </w:rPr>
        <w:t>а</w:t>
      </w:r>
      <w:r w:rsidRPr="00072893">
        <w:rPr>
          <w:rFonts w:ascii="Arial" w:hAnsi="Arial" w:cs="Arial"/>
          <w:i/>
          <w:sz w:val="20"/>
          <w:szCs w:val="20"/>
        </w:rPr>
        <w:t xml:space="preserve"> по която се участва/</w:t>
      </w:r>
    </w:p>
    <w:p w:rsidR="003D4E5C" w:rsidRPr="00CC0DDC" w:rsidRDefault="003D4E5C" w:rsidP="003D4E5C">
      <w:pPr>
        <w:jc w:val="both"/>
        <w:rPr>
          <w:rFonts w:ascii="Times New Roman" w:hAnsi="Times New Roman"/>
          <w:b/>
          <w:sz w:val="24"/>
        </w:rPr>
      </w:pPr>
      <w:r w:rsidRPr="00CC0DDC">
        <w:rPr>
          <w:rFonts w:ascii="Times New Roman" w:hAnsi="Times New Roman"/>
          <w:b/>
          <w:sz w:val="24"/>
        </w:rPr>
        <w:t xml:space="preserve">І. </w:t>
      </w:r>
      <w:r w:rsidR="00D215B1">
        <w:rPr>
          <w:rFonts w:ascii="Times New Roman" w:hAnsi="Times New Roman"/>
          <w:b/>
          <w:sz w:val="24"/>
        </w:rPr>
        <w:t>О</w:t>
      </w:r>
      <w:r w:rsidRPr="00CC0DDC">
        <w:rPr>
          <w:rFonts w:ascii="Times New Roman" w:hAnsi="Times New Roman"/>
          <w:b/>
          <w:sz w:val="24"/>
        </w:rPr>
        <w:t xml:space="preserve">бособена позиция - </w:t>
      </w:r>
      <w:r w:rsidR="00D215B1">
        <w:rPr>
          <w:rFonts w:ascii="Times New Roman" w:hAnsi="Times New Roman"/>
          <w:b/>
          <w:sz w:val="24"/>
        </w:rPr>
        <w:t xml:space="preserve"> Доставка на у</w:t>
      </w:r>
      <w:r w:rsidRPr="003D4E5C">
        <w:rPr>
          <w:rFonts w:ascii="Times New Roman" w:hAnsi="Times New Roman"/>
          <w:b/>
          <w:sz w:val="24"/>
        </w:rPr>
        <w:t>ред за трасиране на кабели положени в земя</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3D4E5C" w:rsidRPr="00527BCC" w:rsidTr="00363686">
        <w:trPr>
          <w:trHeight w:val="576"/>
        </w:trPr>
        <w:tc>
          <w:tcPr>
            <w:tcW w:w="378"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3D4E5C" w:rsidRPr="00527BCC" w:rsidRDefault="003D4E5C" w:rsidP="00D215B1">
            <w:pPr>
              <w:widowControl w:val="0"/>
              <w:tabs>
                <w:tab w:val="left" w:pos="284"/>
              </w:tabs>
              <w:jc w:val="center"/>
              <w:rPr>
                <w:rFonts w:ascii="Times New Roman" w:hAnsi="Times New Roman"/>
                <w:b/>
                <w:sz w:val="20"/>
              </w:rPr>
            </w:pPr>
            <w:r w:rsidRPr="00527BCC">
              <w:rPr>
                <w:rFonts w:ascii="Times New Roman" w:hAnsi="Times New Roman"/>
                <w:b/>
                <w:sz w:val="20"/>
              </w:rPr>
              <w:t xml:space="preserve">Ед. </w:t>
            </w:r>
            <w:r w:rsidR="00D215B1">
              <w:rPr>
                <w:rFonts w:ascii="Times New Roman" w:hAnsi="Times New Roman"/>
                <w:b/>
                <w:sz w:val="20"/>
              </w:rPr>
              <w:t>ц</w:t>
            </w:r>
            <w:r w:rsidR="00D215B1" w:rsidRPr="00527BCC">
              <w:rPr>
                <w:rFonts w:ascii="Times New Roman" w:hAnsi="Times New Roman"/>
                <w:b/>
                <w:sz w:val="20"/>
              </w:rPr>
              <w:t>ена</w:t>
            </w:r>
            <w:r w:rsidRPr="00527BCC">
              <w:rPr>
                <w:rFonts w:ascii="Times New Roman" w:hAnsi="Times New Roman"/>
                <w:b/>
                <w:sz w:val="20"/>
              </w:rPr>
              <w:t>, в лева, без ДДС</w:t>
            </w:r>
          </w:p>
        </w:tc>
        <w:tc>
          <w:tcPr>
            <w:tcW w:w="1534"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3D4E5C" w:rsidRPr="00527BCC" w:rsidTr="00363686">
        <w:trPr>
          <w:trHeight w:val="300"/>
        </w:trPr>
        <w:tc>
          <w:tcPr>
            <w:tcW w:w="378" w:type="dxa"/>
          </w:tcPr>
          <w:p w:rsidR="003D4E5C" w:rsidRPr="00527BCC" w:rsidRDefault="003D4E5C" w:rsidP="00363686">
            <w:pPr>
              <w:widowControl w:val="0"/>
              <w:rPr>
                <w:rFonts w:ascii="Times New Roman" w:hAnsi="Times New Roman"/>
              </w:rPr>
            </w:pPr>
            <w:r w:rsidRPr="00527BCC">
              <w:rPr>
                <w:rFonts w:ascii="Times New Roman" w:hAnsi="Times New Roman"/>
                <w:sz w:val="20"/>
              </w:rPr>
              <w:t>1</w:t>
            </w:r>
          </w:p>
        </w:tc>
        <w:tc>
          <w:tcPr>
            <w:tcW w:w="3690" w:type="dxa"/>
            <w:vAlign w:val="center"/>
          </w:tcPr>
          <w:p w:rsidR="003D4E5C" w:rsidRPr="003D4E5C" w:rsidRDefault="003D4E5C" w:rsidP="00363686">
            <w:pPr>
              <w:widowControl w:val="0"/>
              <w:tabs>
                <w:tab w:val="left" w:pos="284"/>
              </w:tabs>
              <w:rPr>
                <w:rFonts w:ascii="Times New Roman" w:hAnsi="Times New Roman"/>
              </w:rPr>
            </w:pPr>
            <w:r w:rsidRPr="003D4E5C">
              <w:rPr>
                <w:rFonts w:ascii="Times New Roman" w:hAnsi="Times New Roman"/>
                <w:sz w:val="20"/>
                <w:szCs w:val="20"/>
              </w:rPr>
              <w:t>Уред за трасиране на кабели положени в земя</w:t>
            </w:r>
          </w:p>
        </w:tc>
        <w:tc>
          <w:tcPr>
            <w:tcW w:w="1143" w:type="dxa"/>
            <w:vAlign w:val="center"/>
          </w:tcPr>
          <w:p w:rsidR="003D4E5C" w:rsidRPr="00527BCC" w:rsidRDefault="003D4E5C" w:rsidP="00363686">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3D4E5C" w:rsidRPr="003D4E5C" w:rsidRDefault="003D4E5C" w:rsidP="00363686">
            <w:pPr>
              <w:widowControl w:val="0"/>
              <w:tabs>
                <w:tab w:val="left" w:pos="284"/>
              </w:tabs>
              <w:jc w:val="center"/>
              <w:rPr>
                <w:rFonts w:ascii="Times New Roman" w:hAnsi="Times New Roman"/>
                <w:lang w:val="en-US"/>
              </w:rPr>
            </w:pPr>
            <w:r w:rsidRPr="00527BCC">
              <w:rPr>
                <w:rFonts w:ascii="Times New Roman" w:hAnsi="Times New Roman"/>
                <w:sz w:val="20"/>
                <w:szCs w:val="20"/>
              </w:rPr>
              <w:t>1</w:t>
            </w:r>
            <w:r>
              <w:rPr>
                <w:rFonts w:ascii="Times New Roman" w:hAnsi="Times New Roman"/>
                <w:sz w:val="20"/>
                <w:szCs w:val="20"/>
                <w:lang w:val="en-US"/>
              </w:rPr>
              <w:t>0</w:t>
            </w:r>
          </w:p>
        </w:tc>
        <w:tc>
          <w:tcPr>
            <w:tcW w:w="1440" w:type="dxa"/>
          </w:tcPr>
          <w:p w:rsidR="003D4E5C" w:rsidRPr="00527BCC" w:rsidRDefault="003D4E5C" w:rsidP="00363686">
            <w:pPr>
              <w:widowControl w:val="0"/>
              <w:tabs>
                <w:tab w:val="left" w:pos="284"/>
              </w:tabs>
              <w:jc w:val="center"/>
              <w:rPr>
                <w:rFonts w:ascii="Times New Roman" w:hAnsi="Times New Roman"/>
              </w:rPr>
            </w:pPr>
          </w:p>
        </w:tc>
        <w:tc>
          <w:tcPr>
            <w:tcW w:w="1534" w:type="dxa"/>
          </w:tcPr>
          <w:p w:rsidR="003D4E5C" w:rsidRPr="00527BCC" w:rsidRDefault="003D4E5C" w:rsidP="00363686">
            <w:pPr>
              <w:widowControl w:val="0"/>
              <w:tabs>
                <w:tab w:val="left" w:pos="284"/>
              </w:tabs>
              <w:jc w:val="center"/>
              <w:rPr>
                <w:rFonts w:ascii="Times New Roman" w:hAnsi="Times New Roman"/>
              </w:rPr>
            </w:pPr>
          </w:p>
        </w:tc>
      </w:tr>
    </w:tbl>
    <w:p w:rsidR="003D4E5C" w:rsidRDefault="003D4E5C" w:rsidP="003D4E5C">
      <w:pPr>
        <w:tabs>
          <w:tab w:val="left" w:pos="-180"/>
        </w:tabs>
        <w:jc w:val="both"/>
        <w:rPr>
          <w:rFonts w:ascii="Times New Roman" w:hAnsi="Times New Roman"/>
          <w:color w:val="FF0000"/>
          <w:lang w:val="en-US"/>
        </w:rPr>
      </w:pPr>
    </w:p>
    <w:p w:rsidR="003D4E5C" w:rsidRDefault="003D4E5C" w:rsidP="003D4E5C">
      <w:pPr>
        <w:tabs>
          <w:tab w:val="left" w:pos="-180"/>
        </w:tabs>
        <w:jc w:val="both"/>
        <w:rPr>
          <w:rFonts w:ascii="Times New Roman" w:hAnsi="Times New Roman"/>
          <w:color w:val="FF0000"/>
          <w:lang w:val="en-US"/>
        </w:rPr>
      </w:pPr>
    </w:p>
    <w:p w:rsidR="003D4E5C" w:rsidRPr="003D4E5C" w:rsidRDefault="003D4E5C" w:rsidP="003D4E5C">
      <w:pPr>
        <w:tabs>
          <w:tab w:val="left" w:pos="-180"/>
        </w:tabs>
        <w:jc w:val="both"/>
        <w:rPr>
          <w:rFonts w:ascii="Times New Roman" w:hAnsi="Times New Roman"/>
          <w:color w:val="FF0000"/>
          <w:lang w:val="en-US"/>
        </w:rPr>
      </w:pPr>
    </w:p>
    <w:p w:rsidR="003D4E5C" w:rsidRPr="00CC0DDC" w:rsidRDefault="003D4E5C" w:rsidP="003D4E5C">
      <w:pPr>
        <w:tabs>
          <w:tab w:val="left" w:pos="-180"/>
        </w:tabs>
        <w:jc w:val="both"/>
        <w:rPr>
          <w:rFonts w:ascii="Times New Roman" w:hAnsi="Times New Roman"/>
          <w:b/>
          <w:sz w:val="24"/>
        </w:rPr>
      </w:pPr>
      <w:r w:rsidRPr="00CC0DDC">
        <w:rPr>
          <w:rFonts w:ascii="Times New Roman" w:hAnsi="Times New Roman"/>
          <w:b/>
          <w:sz w:val="24"/>
        </w:rPr>
        <w:t xml:space="preserve">II. </w:t>
      </w:r>
      <w:r w:rsidR="00D215B1">
        <w:rPr>
          <w:rFonts w:ascii="Times New Roman" w:hAnsi="Times New Roman"/>
          <w:b/>
          <w:sz w:val="24"/>
        </w:rPr>
        <w:t>О</w:t>
      </w:r>
      <w:r w:rsidRPr="00CC0DDC">
        <w:rPr>
          <w:rFonts w:ascii="Times New Roman" w:hAnsi="Times New Roman"/>
          <w:b/>
          <w:sz w:val="24"/>
        </w:rPr>
        <w:t xml:space="preserve">бособена позиция – </w:t>
      </w:r>
      <w:r w:rsidR="00D215B1">
        <w:rPr>
          <w:rFonts w:ascii="Times New Roman" w:hAnsi="Times New Roman"/>
          <w:b/>
          <w:sz w:val="24"/>
        </w:rPr>
        <w:t>Доставка на с</w:t>
      </w:r>
      <w:r w:rsidRPr="003D4E5C">
        <w:rPr>
          <w:rFonts w:ascii="Times New Roman" w:hAnsi="Times New Roman"/>
          <w:b/>
          <w:sz w:val="24"/>
        </w:rPr>
        <w:t>истема за кабелна идентификация</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3D4E5C" w:rsidRPr="00527BCC" w:rsidTr="00363686">
        <w:trPr>
          <w:trHeight w:val="576"/>
        </w:trPr>
        <w:tc>
          <w:tcPr>
            <w:tcW w:w="378"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3D4E5C" w:rsidRPr="00527BCC" w:rsidRDefault="003D4E5C" w:rsidP="008A291E">
            <w:pPr>
              <w:widowControl w:val="0"/>
              <w:tabs>
                <w:tab w:val="left" w:pos="284"/>
              </w:tabs>
              <w:jc w:val="center"/>
              <w:rPr>
                <w:rFonts w:ascii="Times New Roman" w:hAnsi="Times New Roman"/>
                <w:b/>
                <w:sz w:val="20"/>
              </w:rPr>
            </w:pPr>
            <w:r w:rsidRPr="00527BCC">
              <w:rPr>
                <w:rFonts w:ascii="Times New Roman" w:hAnsi="Times New Roman"/>
                <w:b/>
                <w:sz w:val="20"/>
              </w:rPr>
              <w:t xml:space="preserve">Ед. </w:t>
            </w:r>
            <w:r w:rsidR="008A291E">
              <w:rPr>
                <w:rFonts w:ascii="Times New Roman" w:hAnsi="Times New Roman"/>
                <w:b/>
                <w:sz w:val="20"/>
              </w:rPr>
              <w:t>ц</w:t>
            </w:r>
            <w:r w:rsidR="008A291E" w:rsidRPr="00527BCC">
              <w:rPr>
                <w:rFonts w:ascii="Times New Roman" w:hAnsi="Times New Roman"/>
                <w:b/>
                <w:sz w:val="20"/>
              </w:rPr>
              <w:t>ена</w:t>
            </w:r>
            <w:r w:rsidRPr="00527BCC">
              <w:rPr>
                <w:rFonts w:ascii="Times New Roman" w:hAnsi="Times New Roman"/>
                <w:b/>
                <w:sz w:val="20"/>
              </w:rPr>
              <w:t>, в лева, без ДДС</w:t>
            </w:r>
          </w:p>
        </w:tc>
        <w:tc>
          <w:tcPr>
            <w:tcW w:w="1534"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3D4E5C" w:rsidRPr="00527BCC" w:rsidTr="00363686">
        <w:trPr>
          <w:trHeight w:val="300"/>
        </w:trPr>
        <w:tc>
          <w:tcPr>
            <w:tcW w:w="378" w:type="dxa"/>
          </w:tcPr>
          <w:p w:rsidR="003D4E5C" w:rsidRPr="00527BCC" w:rsidRDefault="003D4E5C" w:rsidP="00363686">
            <w:pPr>
              <w:widowControl w:val="0"/>
              <w:rPr>
                <w:rFonts w:ascii="Times New Roman" w:hAnsi="Times New Roman"/>
              </w:rPr>
            </w:pPr>
            <w:r w:rsidRPr="00527BCC">
              <w:rPr>
                <w:rFonts w:ascii="Times New Roman" w:hAnsi="Times New Roman"/>
                <w:sz w:val="20"/>
              </w:rPr>
              <w:t>1</w:t>
            </w:r>
          </w:p>
        </w:tc>
        <w:tc>
          <w:tcPr>
            <w:tcW w:w="3690" w:type="dxa"/>
            <w:vAlign w:val="center"/>
          </w:tcPr>
          <w:p w:rsidR="003D4E5C" w:rsidRPr="00527BCC" w:rsidRDefault="003D4E5C" w:rsidP="00363686">
            <w:pPr>
              <w:widowControl w:val="0"/>
              <w:tabs>
                <w:tab w:val="left" w:pos="284"/>
              </w:tabs>
              <w:rPr>
                <w:rFonts w:ascii="Times New Roman" w:hAnsi="Times New Roman"/>
              </w:rPr>
            </w:pPr>
            <w:r w:rsidRPr="003D4E5C">
              <w:rPr>
                <w:rFonts w:ascii="Times New Roman" w:hAnsi="Times New Roman"/>
                <w:sz w:val="20"/>
                <w:szCs w:val="20"/>
              </w:rPr>
              <w:t>Система за кабелна идентификация</w:t>
            </w:r>
          </w:p>
        </w:tc>
        <w:tc>
          <w:tcPr>
            <w:tcW w:w="1143" w:type="dxa"/>
            <w:vAlign w:val="center"/>
          </w:tcPr>
          <w:p w:rsidR="003D4E5C" w:rsidRPr="00527BCC" w:rsidRDefault="003D4E5C" w:rsidP="00363686">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3D4E5C" w:rsidRPr="003D4E5C" w:rsidRDefault="003D4E5C" w:rsidP="00363686">
            <w:pPr>
              <w:widowControl w:val="0"/>
              <w:tabs>
                <w:tab w:val="left" w:pos="284"/>
              </w:tabs>
              <w:jc w:val="center"/>
              <w:rPr>
                <w:rFonts w:ascii="Times New Roman" w:hAnsi="Times New Roman"/>
                <w:lang w:val="en-US"/>
              </w:rPr>
            </w:pPr>
            <w:r>
              <w:rPr>
                <w:rFonts w:ascii="Times New Roman" w:hAnsi="Times New Roman"/>
                <w:sz w:val="20"/>
                <w:szCs w:val="20"/>
                <w:lang w:val="en-US"/>
              </w:rPr>
              <w:t>4</w:t>
            </w:r>
          </w:p>
        </w:tc>
        <w:tc>
          <w:tcPr>
            <w:tcW w:w="1440" w:type="dxa"/>
          </w:tcPr>
          <w:p w:rsidR="003D4E5C" w:rsidRPr="00527BCC" w:rsidRDefault="003D4E5C" w:rsidP="00363686">
            <w:pPr>
              <w:widowControl w:val="0"/>
              <w:tabs>
                <w:tab w:val="left" w:pos="284"/>
              </w:tabs>
              <w:jc w:val="center"/>
              <w:rPr>
                <w:rFonts w:ascii="Times New Roman" w:hAnsi="Times New Roman"/>
              </w:rPr>
            </w:pPr>
          </w:p>
        </w:tc>
        <w:tc>
          <w:tcPr>
            <w:tcW w:w="1534" w:type="dxa"/>
          </w:tcPr>
          <w:p w:rsidR="003D4E5C" w:rsidRPr="00527BCC" w:rsidRDefault="003D4E5C" w:rsidP="00363686">
            <w:pPr>
              <w:widowControl w:val="0"/>
              <w:tabs>
                <w:tab w:val="left" w:pos="284"/>
              </w:tabs>
              <w:jc w:val="center"/>
              <w:rPr>
                <w:rFonts w:ascii="Times New Roman" w:hAnsi="Times New Roman"/>
              </w:rPr>
            </w:pPr>
          </w:p>
        </w:tc>
      </w:tr>
    </w:tbl>
    <w:p w:rsidR="003D4E5C" w:rsidRDefault="003D4E5C" w:rsidP="003D4E5C">
      <w:pPr>
        <w:pStyle w:val="BodyText"/>
        <w:spacing w:after="0"/>
        <w:ind w:right="-79"/>
        <w:jc w:val="both"/>
        <w:rPr>
          <w:b/>
          <w:sz w:val="22"/>
          <w:lang w:val="bg-BG"/>
        </w:rPr>
      </w:pPr>
    </w:p>
    <w:p w:rsidR="003D4E5C" w:rsidRPr="00CC0DDC" w:rsidRDefault="003D4E5C" w:rsidP="003D4E5C">
      <w:pPr>
        <w:tabs>
          <w:tab w:val="left" w:pos="-180"/>
        </w:tabs>
        <w:jc w:val="both"/>
        <w:rPr>
          <w:rFonts w:ascii="Times New Roman" w:hAnsi="Times New Roman"/>
          <w:b/>
          <w:sz w:val="24"/>
        </w:rPr>
      </w:pPr>
      <w:r w:rsidRPr="00CC0DDC">
        <w:rPr>
          <w:rFonts w:ascii="Times New Roman" w:hAnsi="Times New Roman"/>
          <w:b/>
          <w:sz w:val="24"/>
        </w:rPr>
        <w:t>II</w:t>
      </w:r>
      <w:r>
        <w:rPr>
          <w:rFonts w:ascii="Times New Roman" w:hAnsi="Times New Roman"/>
          <w:b/>
          <w:sz w:val="24"/>
          <w:lang w:val="en-US"/>
        </w:rPr>
        <w:t>I</w:t>
      </w:r>
      <w:r w:rsidRPr="00CC0DDC">
        <w:rPr>
          <w:rFonts w:ascii="Times New Roman" w:hAnsi="Times New Roman"/>
          <w:b/>
          <w:sz w:val="24"/>
        </w:rPr>
        <w:t xml:space="preserve">. </w:t>
      </w:r>
      <w:r w:rsidR="008A291E">
        <w:rPr>
          <w:rFonts w:ascii="Times New Roman" w:hAnsi="Times New Roman"/>
          <w:b/>
          <w:sz w:val="24"/>
        </w:rPr>
        <w:t>О</w:t>
      </w:r>
      <w:r w:rsidR="008A291E" w:rsidRPr="00CC0DDC">
        <w:rPr>
          <w:rFonts w:ascii="Times New Roman" w:hAnsi="Times New Roman"/>
          <w:b/>
          <w:sz w:val="24"/>
        </w:rPr>
        <w:t xml:space="preserve">бособена </w:t>
      </w:r>
      <w:r w:rsidRPr="00CC0DDC">
        <w:rPr>
          <w:rFonts w:ascii="Times New Roman" w:hAnsi="Times New Roman"/>
          <w:b/>
          <w:sz w:val="24"/>
        </w:rPr>
        <w:t xml:space="preserve">позиция – </w:t>
      </w:r>
      <w:r w:rsidR="008A291E">
        <w:rPr>
          <w:rFonts w:ascii="Times New Roman" w:hAnsi="Times New Roman"/>
          <w:b/>
          <w:sz w:val="24"/>
        </w:rPr>
        <w:t>Доставка на п</w:t>
      </w:r>
      <w:r w:rsidRPr="003D4E5C">
        <w:rPr>
          <w:rFonts w:ascii="Times New Roman" w:hAnsi="Times New Roman"/>
          <w:b/>
          <w:sz w:val="24"/>
        </w:rPr>
        <w:t xml:space="preserve">реносим </w:t>
      </w:r>
      <w:proofErr w:type="spellStart"/>
      <w:r w:rsidRPr="003D4E5C">
        <w:rPr>
          <w:rFonts w:ascii="Times New Roman" w:hAnsi="Times New Roman"/>
          <w:b/>
          <w:sz w:val="24"/>
        </w:rPr>
        <w:t>рефлектометър</w:t>
      </w:r>
      <w:proofErr w:type="spellEnd"/>
      <w:r w:rsidRPr="003D4E5C">
        <w:rPr>
          <w:rFonts w:ascii="Times New Roman" w:hAnsi="Times New Roman"/>
          <w:b/>
          <w:sz w:val="24"/>
        </w:rPr>
        <w:t xml:space="preserve"> за локализиране на повреди по кабели НН и </w:t>
      </w:r>
      <w:proofErr w:type="spellStart"/>
      <w:r w:rsidRPr="003D4E5C">
        <w:rPr>
          <w:rFonts w:ascii="Times New Roman" w:hAnsi="Times New Roman"/>
          <w:b/>
          <w:sz w:val="24"/>
        </w:rPr>
        <w:t>СрН</w:t>
      </w:r>
      <w:proofErr w:type="spellEnd"/>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3D4E5C" w:rsidRPr="00527BCC" w:rsidTr="00363686">
        <w:trPr>
          <w:trHeight w:val="576"/>
        </w:trPr>
        <w:tc>
          <w:tcPr>
            <w:tcW w:w="378"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3D4E5C" w:rsidRPr="00527BCC" w:rsidRDefault="003D4E5C" w:rsidP="008A291E">
            <w:pPr>
              <w:widowControl w:val="0"/>
              <w:tabs>
                <w:tab w:val="left" w:pos="284"/>
              </w:tabs>
              <w:jc w:val="center"/>
              <w:rPr>
                <w:rFonts w:ascii="Times New Roman" w:hAnsi="Times New Roman"/>
                <w:b/>
                <w:sz w:val="20"/>
              </w:rPr>
            </w:pPr>
            <w:r w:rsidRPr="00527BCC">
              <w:rPr>
                <w:rFonts w:ascii="Times New Roman" w:hAnsi="Times New Roman"/>
                <w:b/>
                <w:sz w:val="20"/>
              </w:rPr>
              <w:t xml:space="preserve">Ед. </w:t>
            </w:r>
            <w:r w:rsidR="008A291E">
              <w:rPr>
                <w:rFonts w:ascii="Times New Roman" w:hAnsi="Times New Roman"/>
                <w:b/>
                <w:sz w:val="20"/>
              </w:rPr>
              <w:t>ц</w:t>
            </w:r>
            <w:r w:rsidR="008A291E" w:rsidRPr="00527BCC">
              <w:rPr>
                <w:rFonts w:ascii="Times New Roman" w:hAnsi="Times New Roman"/>
                <w:b/>
                <w:sz w:val="20"/>
              </w:rPr>
              <w:t>ена</w:t>
            </w:r>
            <w:r w:rsidRPr="00527BCC">
              <w:rPr>
                <w:rFonts w:ascii="Times New Roman" w:hAnsi="Times New Roman"/>
                <w:b/>
                <w:sz w:val="20"/>
              </w:rPr>
              <w:t>, в лева, без ДДС</w:t>
            </w:r>
          </w:p>
        </w:tc>
        <w:tc>
          <w:tcPr>
            <w:tcW w:w="1534" w:type="dxa"/>
          </w:tcPr>
          <w:p w:rsidR="003D4E5C" w:rsidRPr="00527BCC" w:rsidRDefault="003D4E5C" w:rsidP="00363686">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3D4E5C" w:rsidRPr="00527BCC" w:rsidTr="00363686">
        <w:trPr>
          <w:trHeight w:val="300"/>
        </w:trPr>
        <w:tc>
          <w:tcPr>
            <w:tcW w:w="378" w:type="dxa"/>
          </w:tcPr>
          <w:p w:rsidR="003D4E5C" w:rsidRPr="00527BCC" w:rsidRDefault="003D4E5C" w:rsidP="00363686">
            <w:pPr>
              <w:widowControl w:val="0"/>
              <w:rPr>
                <w:rFonts w:ascii="Times New Roman" w:hAnsi="Times New Roman"/>
              </w:rPr>
            </w:pPr>
            <w:r w:rsidRPr="00527BCC">
              <w:rPr>
                <w:rFonts w:ascii="Times New Roman" w:hAnsi="Times New Roman"/>
                <w:sz w:val="20"/>
              </w:rPr>
              <w:t>1</w:t>
            </w:r>
          </w:p>
        </w:tc>
        <w:tc>
          <w:tcPr>
            <w:tcW w:w="3690" w:type="dxa"/>
            <w:vAlign w:val="center"/>
          </w:tcPr>
          <w:p w:rsidR="003D4E5C" w:rsidRPr="003D4E5C" w:rsidRDefault="003D4E5C" w:rsidP="003D4E5C">
            <w:pPr>
              <w:tabs>
                <w:tab w:val="left" w:pos="-180"/>
              </w:tabs>
              <w:jc w:val="both"/>
              <w:rPr>
                <w:rFonts w:ascii="Times New Roman" w:hAnsi="Times New Roman"/>
                <w:sz w:val="20"/>
                <w:szCs w:val="20"/>
              </w:rPr>
            </w:pPr>
            <w:r w:rsidRPr="003D4E5C">
              <w:rPr>
                <w:rFonts w:ascii="Times New Roman" w:hAnsi="Times New Roman"/>
                <w:sz w:val="20"/>
                <w:szCs w:val="20"/>
              </w:rPr>
              <w:t xml:space="preserve">Преносим </w:t>
            </w:r>
            <w:proofErr w:type="spellStart"/>
            <w:r w:rsidRPr="003D4E5C">
              <w:rPr>
                <w:rFonts w:ascii="Times New Roman" w:hAnsi="Times New Roman"/>
                <w:sz w:val="20"/>
                <w:szCs w:val="20"/>
              </w:rPr>
              <w:t>рефлектометър</w:t>
            </w:r>
            <w:proofErr w:type="spellEnd"/>
            <w:r w:rsidRPr="003D4E5C">
              <w:rPr>
                <w:rFonts w:ascii="Times New Roman" w:hAnsi="Times New Roman"/>
                <w:sz w:val="20"/>
                <w:szCs w:val="20"/>
              </w:rPr>
              <w:t xml:space="preserve"> за локализиране на повреди по кабели НН и </w:t>
            </w:r>
            <w:proofErr w:type="spellStart"/>
            <w:r w:rsidRPr="003D4E5C">
              <w:rPr>
                <w:rFonts w:ascii="Times New Roman" w:hAnsi="Times New Roman"/>
                <w:sz w:val="20"/>
                <w:szCs w:val="20"/>
              </w:rPr>
              <w:t>СрН</w:t>
            </w:r>
            <w:proofErr w:type="spellEnd"/>
          </w:p>
        </w:tc>
        <w:tc>
          <w:tcPr>
            <w:tcW w:w="1143" w:type="dxa"/>
            <w:vAlign w:val="center"/>
          </w:tcPr>
          <w:p w:rsidR="003D4E5C" w:rsidRPr="00527BCC" w:rsidRDefault="003D4E5C" w:rsidP="00363686">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3D4E5C" w:rsidRPr="003D4E5C" w:rsidRDefault="003D4E5C" w:rsidP="00363686">
            <w:pPr>
              <w:widowControl w:val="0"/>
              <w:tabs>
                <w:tab w:val="left" w:pos="284"/>
              </w:tabs>
              <w:jc w:val="center"/>
              <w:rPr>
                <w:rFonts w:ascii="Times New Roman" w:hAnsi="Times New Roman"/>
                <w:lang w:val="en-US"/>
              </w:rPr>
            </w:pPr>
            <w:r>
              <w:rPr>
                <w:rFonts w:ascii="Times New Roman" w:hAnsi="Times New Roman"/>
                <w:sz w:val="20"/>
                <w:szCs w:val="20"/>
                <w:lang w:val="en-US"/>
              </w:rPr>
              <w:t>5</w:t>
            </w:r>
          </w:p>
        </w:tc>
        <w:tc>
          <w:tcPr>
            <w:tcW w:w="1440" w:type="dxa"/>
          </w:tcPr>
          <w:p w:rsidR="003D4E5C" w:rsidRPr="00527BCC" w:rsidRDefault="003D4E5C" w:rsidP="00363686">
            <w:pPr>
              <w:widowControl w:val="0"/>
              <w:tabs>
                <w:tab w:val="left" w:pos="284"/>
              </w:tabs>
              <w:jc w:val="center"/>
              <w:rPr>
                <w:rFonts w:ascii="Times New Roman" w:hAnsi="Times New Roman"/>
              </w:rPr>
            </w:pPr>
          </w:p>
        </w:tc>
        <w:tc>
          <w:tcPr>
            <w:tcW w:w="1534" w:type="dxa"/>
          </w:tcPr>
          <w:p w:rsidR="003D4E5C" w:rsidRPr="00527BCC" w:rsidRDefault="003D4E5C" w:rsidP="00363686">
            <w:pPr>
              <w:widowControl w:val="0"/>
              <w:tabs>
                <w:tab w:val="left" w:pos="284"/>
              </w:tabs>
              <w:jc w:val="center"/>
              <w:rPr>
                <w:rFonts w:ascii="Times New Roman" w:hAnsi="Times New Roman"/>
              </w:rPr>
            </w:pPr>
          </w:p>
        </w:tc>
      </w:tr>
    </w:tbl>
    <w:p w:rsidR="003D4E5C" w:rsidRPr="00527BCC" w:rsidRDefault="003D4E5C" w:rsidP="003D4E5C">
      <w:pPr>
        <w:pStyle w:val="BodyText"/>
        <w:spacing w:after="0"/>
        <w:ind w:right="-79"/>
        <w:jc w:val="both"/>
        <w:rPr>
          <w:b/>
          <w:sz w:val="22"/>
          <w:lang w:val="bg-BG"/>
        </w:rPr>
      </w:pPr>
    </w:p>
    <w:p w:rsidR="003D4E5C" w:rsidRPr="00CC0DDC" w:rsidRDefault="003D4E5C" w:rsidP="003D4E5C">
      <w:pPr>
        <w:jc w:val="both"/>
        <w:rPr>
          <w:rFonts w:ascii="Times New Roman" w:hAnsi="Times New Roman"/>
          <w:sz w:val="24"/>
        </w:rPr>
      </w:pPr>
      <w:r w:rsidRPr="00CC0DDC">
        <w:rPr>
          <w:rFonts w:ascii="Times New Roman" w:hAnsi="Times New Roman"/>
          <w:sz w:val="24"/>
        </w:rPr>
        <w:t>Всички посочени цени са в лева с включени всички</w:t>
      </w:r>
      <w:r w:rsidRPr="00CC0DDC">
        <w:rPr>
          <w:rFonts w:ascii="Times New Roman" w:hAnsi="Times New Roman"/>
          <w:sz w:val="24"/>
          <w:lang w:val="en-US"/>
        </w:rPr>
        <w:t xml:space="preserve"> </w:t>
      </w:r>
      <w:r w:rsidRPr="00CC0DDC">
        <w:rPr>
          <w:rFonts w:ascii="Times New Roman" w:hAnsi="Times New Roman"/>
          <w:sz w:val="24"/>
        </w:rPr>
        <w:t xml:space="preserve">разходи (транспорт, </w:t>
      </w:r>
      <w:r w:rsidR="00EE5684">
        <w:rPr>
          <w:rFonts w:ascii="Times New Roman" w:hAnsi="Times New Roman"/>
          <w:sz w:val="24"/>
        </w:rPr>
        <w:t>застраховки, мита, такси</w:t>
      </w:r>
      <w:r w:rsidRPr="00CC0DDC">
        <w:rPr>
          <w:rFonts w:ascii="Times New Roman" w:hAnsi="Times New Roman"/>
          <w:sz w:val="24"/>
        </w:rPr>
        <w:t xml:space="preserve"> и др.), без ДДС.</w:t>
      </w:r>
    </w:p>
    <w:p w:rsidR="003D4E5C" w:rsidRPr="00CC0DDC" w:rsidRDefault="003D4E5C" w:rsidP="003D4E5C">
      <w:pPr>
        <w:tabs>
          <w:tab w:val="left" w:pos="0"/>
        </w:tabs>
        <w:overflowPunct w:val="0"/>
        <w:autoSpaceDE w:val="0"/>
        <w:autoSpaceDN w:val="0"/>
        <w:adjustRightInd w:val="0"/>
        <w:spacing w:line="280" w:lineRule="atLeast"/>
        <w:jc w:val="both"/>
        <w:textAlignment w:val="baseline"/>
        <w:rPr>
          <w:rFonts w:ascii="Times New Roman" w:hAnsi="Times New Roman"/>
          <w:sz w:val="24"/>
          <w:lang w:val="ru-RU"/>
        </w:rPr>
      </w:pPr>
      <w:r w:rsidRPr="00CC0DDC">
        <w:rPr>
          <w:rFonts w:ascii="Times New Roman" w:hAnsi="Times New Roman"/>
          <w:sz w:val="24"/>
          <w:lang w:val="ru-RU"/>
        </w:rPr>
        <w:t xml:space="preserve">При </w:t>
      </w:r>
      <w:proofErr w:type="spellStart"/>
      <w:r w:rsidRPr="00CC0DDC">
        <w:rPr>
          <w:rFonts w:ascii="Times New Roman" w:hAnsi="Times New Roman"/>
          <w:sz w:val="24"/>
          <w:lang w:val="ru-RU"/>
        </w:rPr>
        <w:t>несъответствие</w:t>
      </w:r>
      <w:proofErr w:type="spellEnd"/>
      <w:r w:rsidRPr="00CC0DDC">
        <w:rPr>
          <w:rFonts w:ascii="Times New Roman" w:hAnsi="Times New Roman"/>
          <w:sz w:val="24"/>
          <w:lang w:val="ru-RU"/>
        </w:rPr>
        <w:t xml:space="preserve"> между </w:t>
      </w:r>
      <w:proofErr w:type="spellStart"/>
      <w:r w:rsidRPr="00CC0DDC">
        <w:rPr>
          <w:rFonts w:ascii="Times New Roman" w:hAnsi="Times New Roman"/>
          <w:sz w:val="24"/>
          <w:lang w:val="ru-RU"/>
        </w:rPr>
        <w:t>предложените</w:t>
      </w:r>
      <w:proofErr w:type="spellEnd"/>
      <w:r w:rsidRPr="00CC0DDC">
        <w:rPr>
          <w:rFonts w:ascii="Times New Roman" w:hAnsi="Times New Roman"/>
          <w:sz w:val="24"/>
          <w:lang w:val="ru-RU"/>
        </w:rPr>
        <w:t xml:space="preserve"> </w:t>
      </w:r>
      <w:proofErr w:type="gramStart"/>
      <w:r w:rsidRPr="00CC0DDC">
        <w:rPr>
          <w:rFonts w:ascii="Times New Roman" w:hAnsi="Times New Roman"/>
          <w:sz w:val="24"/>
          <w:lang w:val="ru-RU"/>
        </w:rPr>
        <w:t>единична цена и обща</w:t>
      </w:r>
      <w:proofErr w:type="gramEnd"/>
      <w:r w:rsidRPr="00CC0DDC">
        <w:rPr>
          <w:rFonts w:ascii="Times New Roman" w:hAnsi="Times New Roman"/>
          <w:sz w:val="24"/>
          <w:lang w:val="ru-RU"/>
        </w:rPr>
        <w:t xml:space="preserve"> </w:t>
      </w:r>
      <w:proofErr w:type="spellStart"/>
      <w:r w:rsidRPr="00CC0DDC">
        <w:rPr>
          <w:rFonts w:ascii="Times New Roman" w:hAnsi="Times New Roman"/>
          <w:sz w:val="24"/>
          <w:lang w:val="ru-RU"/>
        </w:rPr>
        <w:t>стойност</w:t>
      </w:r>
      <w:proofErr w:type="spellEnd"/>
      <w:r w:rsidRPr="00CC0DDC">
        <w:rPr>
          <w:rFonts w:ascii="Times New Roman" w:hAnsi="Times New Roman"/>
          <w:sz w:val="24"/>
          <w:lang w:val="ru-RU"/>
        </w:rPr>
        <w:t xml:space="preserve">, валидна </w:t>
      </w:r>
      <w:proofErr w:type="spellStart"/>
      <w:r w:rsidRPr="00CC0DDC">
        <w:rPr>
          <w:rFonts w:ascii="Times New Roman" w:hAnsi="Times New Roman"/>
          <w:sz w:val="24"/>
          <w:lang w:val="ru-RU"/>
        </w:rPr>
        <w:t>ще</w:t>
      </w:r>
      <w:proofErr w:type="spellEnd"/>
      <w:r w:rsidRPr="00CC0DDC">
        <w:rPr>
          <w:rFonts w:ascii="Times New Roman" w:hAnsi="Times New Roman"/>
          <w:sz w:val="24"/>
          <w:lang w:val="ru-RU"/>
        </w:rPr>
        <w:t xml:space="preserve"> </w:t>
      </w:r>
      <w:proofErr w:type="spellStart"/>
      <w:r w:rsidRPr="00CC0DDC">
        <w:rPr>
          <w:rFonts w:ascii="Times New Roman" w:hAnsi="Times New Roman"/>
          <w:sz w:val="24"/>
          <w:lang w:val="ru-RU"/>
        </w:rPr>
        <w:t>бъде</w:t>
      </w:r>
      <w:proofErr w:type="spellEnd"/>
      <w:r w:rsidRPr="00CC0DDC">
        <w:rPr>
          <w:rFonts w:ascii="Times New Roman" w:hAnsi="Times New Roman"/>
          <w:sz w:val="24"/>
          <w:lang w:val="ru-RU"/>
        </w:rPr>
        <w:t xml:space="preserve"> </w:t>
      </w:r>
      <w:proofErr w:type="spellStart"/>
      <w:r w:rsidRPr="00CC0DDC">
        <w:rPr>
          <w:rFonts w:ascii="Times New Roman" w:hAnsi="Times New Roman"/>
          <w:sz w:val="24"/>
          <w:lang w:val="ru-RU"/>
        </w:rPr>
        <w:t>единичната</w:t>
      </w:r>
      <w:proofErr w:type="spellEnd"/>
      <w:r w:rsidRPr="00CC0DDC">
        <w:rPr>
          <w:rFonts w:ascii="Times New Roman" w:hAnsi="Times New Roman"/>
          <w:sz w:val="24"/>
          <w:lang w:val="ru-RU"/>
        </w:rPr>
        <w:t xml:space="preserve"> цена на </w:t>
      </w:r>
      <w:proofErr w:type="spellStart"/>
      <w:r w:rsidRPr="00CC0DDC">
        <w:rPr>
          <w:rFonts w:ascii="Times New Roman" w:hAnsi="Times New Roman"/>
          <w:sz w:val="24"/>
          <w:lang w:val="ru-RU"/>
        </w:rPr>
        <w:t>предложението</w:t>
      </w:r>
      <w:proofErr w:type="spellEnd"/>
      <w:r w:rsidRPr="00CC0DDC">
        <w:rPr>
          <w:rFonts w:ascii="Times New Roman" w:hAnsi="Times New Roman"/>
          <w:sz w:val="24"/>
          <w:lang w:val="ru-RU"/>
        </w:rPr>
        <w:t>.</w:t>
      </w:r>
    </w:p>
    <w:p w:rsidR="00B907B5" w:rsidRDefault="00B907B5" w:rsidP="00932641">
      <w:pPr>
        <w:pStyle w:val="Heading5"/>
        <w:rPr>
          <w:rFonts w:ascii="Times New Roman" w:hAnsi="Times New Roman" w:cs="Times New Roman"/>
          <w:b/>
          <w:bCs/>
          <w:iCs/>
          <w:szCs w:val="22"/>
          <w:lang w:val="en-US"/>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Default="00932641" w:rsidP="00932641">
      <w:pPr>
        <w:widowControl w:val="0"/>
        <w:autoSpaceDE w:val="0"/>
        <w:autoSpaceDN w:val="0"/>
        <w:adjustRightInd w:val="0"/>
        <w:spacing w:after="0" w:line="240" w:lineRule="auto"/>
        <w:jc w:val="both"/>
        <w:rPr>
          <w:rFonts w:ascii="Times New Roman" w:hAnsi="Times New Roman"/>
          <w:sz w:val="24"/>
          <w:szCs w:val="24"/>
          <w:lang w:val="en-US"/>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F5" w:rsidRDefault="00FD2FF5">
      <w:pPr>
        <w:spacing w:after="0" w:line="240" w:lineRule="auto"/>
      </w:pPr>
      <w:r>
        <w:separator/>
      </w:r>
    </w:p>
  </w:endnote>
  <w:endnote w:type="continuationSeparator" w:id="0">
    <w:p w:rsidR="00FD2FF5" w:rsidRDefault="00FD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5" w:rsidRDefault="00FD2FF5"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FF5" w:rsidRDefault="00FD2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5" w:rsidRPr="00BC1D1A" w:rsidRDefault="00FD2FF5"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EC19B5">
      <w:rPr>
        <w:rStyle w:val="PageNumber"/>
        <w:rFonts w:ascii="Times New Roman" w:hAnsi="Times New Roman" w:cs="Times New Roman"/>
        <w:noProof/>
      </w:rPr>
      <w:t>21</w:t>
    </w:r>
    <w:r w:rsidRPr="00BC1D1A">
      <w:rPr>
        <w:rStyle w:val="PageNumber"/>
        <w:rFonts w:ascii="Times New Roman" w:hAnsi="Times New Roman" w:cs="Times New Roman"/>
      </w:rPr>
      <w:fldChar w:fldCharType="end"/>
    </w:r>
  </w:p>
  <w:p w:rsidR="00FD2FF5" w:rsidRDefault="00FD2FF5">
    <w:pPr>
      <w:pStyle w:val="Footer"/>
    </w:pPr>
  </w:p>
  <w:p w:rsidR="00FD2FF5" w:rsidRDefault="00FD2F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F5" w:rsidRDefault="00FD2FF5">
      <w:pPr>
        <w:spacing w:after="0" w:line="240" w:lineRule="auto"/>
      </w:pPr>
      <w:r>
        <w:separator/>
      </w:r>
    </w:p>
  </w:footnote>
  <w:footnote w:type="continuationSeparator" w:id="0">
    <w:p w:rsidR="00FD2FF5" w:rsidRDefault="00FD2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5" w:rsidRDefault="00FD2FF5"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FF5" w:rsidRDefault="00FD2FF5"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5" w:rsidRDefault="00FD2FF5" w:rsidP="0057700F">
    <w:pPr>
      <w:pStyle w:val="Header"/>
      <w:framePr w:wrap="around" w:vAnchor="text" w:hAnchor="margin" w:xAlign="center" w:y="1"/>
      <w:rPr>
        <w:rStyle w:val="PageNumber"/>
      </w:rPr>
    </w:pPr>
  </w:p>
  <w:p w:rsidR="00FD2FF5" w:rsidRDefault="00FD2FF5"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53932F7"/>
    <w:multiLevelType w:val="hybridMultilevel"/>
    <w:tmpl w:val="B4746D2C"/>
    <w:lvl w:ilvl="0" w:tplc="2D28A97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9">
    <w:nsid w:val="73D339DA"/>
    <w:multiLevelType w:val="hybridMultilevel"/>
    <w:tmpl w:val="0C6E23A4"/>
    <w:lvl w:ilvl="0" w:tplc="A4200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701"/>
    <w:rsid w:val="00004EAA"/>
    <w:rsid w:val="0001087B"/>
    <w:rsid w:val="00041672"/>
    <w:rsid w:val="00045FA6"/>
    <w:rsid w:val="00061EBC"/>
    <w:rsid w:val="000C0C03"/>
    <w:rsid w:val="000D35D7"/>
    <w:rsid w:val="00110463"/>
    <w:rsid w:val="00147797"/>
    <w:rsid w:val="001634E2"/>
    <w:rsid w:val="0017401C"/>
    <w:rsid w:val="0019392B"/>
    <w:rsid w:val="001A362E"/>
    <w:rsid w:val="001C7D61"/>
    <w:rsid w:val="001E06DD"/>
    <w:rsid w:val="00210302"/>
    <w:rsid w:val="0023269F"/>
    <w:rsid w:val="00243691"/>
    <w:rsid w:val="00264EE7"/>
    <w:rsid w:val="00272399"/>
    <w:rsid w:val="002C75F0"/>
    <w:rsid w:val="002F6E71"/>
    <w:rsid w:val="003114FC"/>
    <w:rsid w:val="00336D68"/>
    <w:rsid w:val="00343CAB"/>
    <w:rsid w:val="00363686"/>
    <w:rsid w:val="00382057"/>
    <w:rsid w:val="00390A9E"/>
    <w:rsid w:val="00391230"/>
    <w:rsid w:val="003B653D"/>
    <w:rsid w:val="003B6F68"/>
    <w:rsid w:val="003D4E5C"/>
    <w:rsid w:val="003D67BE"/>
    <w:rsid w:val="003E6A3D"/>
    <w:rsid w:val="003E7D34"/>
    <w:rsid w:val="00416AE1"/>
    <w:rsid w:val="00437EF8"/>
    <w:rsid w:val="004758E4"/>
    <w:rsid w:val="00496229"/>
    <w:rsid w:val="004B4F89"/>
    <w:rsid w:val="004C03AE"/>
    <w:rsid w:val="004E3063"/>
    <w:rsid w:val="00557C58"/>
    <w:rsid w:val="005652E6"/>
    <w:rsid w:val="0057700F"/>
    <w:rsid w:val="00594802"/>
    <w:rsid w:val="005A798B"/>
    <w:rsid w:val="005C058A"/>
    <w:rsid w:val="005C36E5"/>
    <w:rsid w:val="005F5C2B"/>
    <w:rsid w:val="00661C83"/>
    <w:rsid w:val="00665845"/>
    <w:rsid w:val="006C7A07"/>
    <w:rsid w:val="0071505C"/>
    <w:rsid w:val="00724B37"/>
    <w:rsid w:val="00736B12"/>
    <w:rsid w:val="0078212B"/>
    <w:rsid w:val="00786964"/>
    <w:rsid w:val="0079138B"/>
    <w:rsid w:val="007A2C74"/>
    <w:rsid w:val="007A40A6"/>
    <w:rsid w:val="007B066A"/>
    <w:rsid w:val="007C6F2E"/>
    <w:rsid w:val="007D43C0"/>
    <w:rsid w:val="007E5C55"/>
    <w:rsid w:val="007E693D"/>
    <w:rsid w:val="007F33B0"/>
    <w:rsid w:val="007F40A6"/>
    <w:rsid w:val="0081067E"/>
    <w:rsid w:val="00827DB7"/>
    <w:rsid w:val="00862C79"/>
    <w:rsid w:val="00870B34"/>
    <w:rsid w:val="008A291E"/>
    <w:rsid w:val="008B052A"/>
    <w:rsid w:val="008B08E0"/>
    <w:rsid w:val="008E351C"/>
    <w:rsid w:val="008E4B7E"/>
    <w:rsid w:val="00900EBF"/>
    <w:rsid w:val="009257CA"/>
    <w:rsid w:val="00932641"/>
    <w:rsid w:val="009343A4"/>
    <w:rsid w:val="0094220F"/>
    <w:rsid w:val="009577AA"/>
    <w:rsid w:val="0096645D"/>
    <w:rsid w:val="009729A3"/>
    <w:rsid w:val="009B06AD"/>
    <w:rsid w:val="009C569F"/>
    <w:rsid w:val="009F3663"/>
    <w:rsid w:val="00A21DD5"/>
    <w:rsid w:val="00A31B43"/>
    <w:rsid w:val="00A4628F"/>
    <w:rsid w:val="00A764F4"/>
    <w:rsid w:val="00AE4F02"/>
    <w:rsid w:val="00AE5AF6"/>
    <w:rsid w:val="00AF13A4"/>
    <w:rsid w:val="00AF76DD"/>
    <w:rsid w:val="00B027D0"/>
    <w:rsid w:val="00B24DEB"/>
    <w:rsid w:val="00B30B06"/>
    <w:rsid w:val="00B53E96"/>
    <w:rsid w:val="00B907B5"/>
    <w:rsid w:val="00B97E6C"/>
    <w:rsid w:val="00BB2F59"/>
    <w:rsid w:val="00BD5930"/>
    <w:rsid w:val="00BF25E7"/>
    <w:rsid w:val="00BF4B2F"/>
    <w:rsid w:val="00C05E14"/>
    <w:rsid w:val="00C07242"/>
    <w:rsid w:val="00C07345"/>
    <w:rsid w:val="00C16366"/>
    <w:rsid w:val="00C36DC5"/>
    <w:rsid w:val="00C43629"/>
    <w:rsid w:val="00C44F0C"/>
    <w:rsid w:val="00C45232"/>
    <w:rsid w:val="00C60FA3"/>
    <w:rsid w:val="00C6126A"/>
    <w:rsid w:val="00C64FF0"/>
    <w:rsid w:val="00C932E4"/>
    <w:rsid w:val="00CC38D2"/>
    <w:rsid w:val="00CF0195"/>
    <w:rsid w:val="00CF281F"/>
    <w:rsid w:val="00D04062"/>
    <w:rsid w:val="00D11AF1"/>
    <w:rsid w:val="00D215B1"/>
    <w:rsid w:val="00D348C3"/>
    <w:rsid w:val="00D604AB"/>
    <w:rsid w:val="00D6535C"/>
    <w:rsid w:val="00D77AB4"/>
    <w:rsid w:val="00DA009B"/>
    <w:rsid w:val="00DB2752"/>
    <w:rsid w:val="00DD77A0"/>
    <w:rsid w:val="00DD7C68"/>
    <w:rsid w:val="00DE2D32"/>
    <w:rsid w:val="00DF60D6"/>
    <w:rsid w:val="00E23750"/>
    <w:rsid w:val="00E25386"/>
    <w:rsid w:val="00E30655"/>
    <w:rsid w:val="00EB1652"/>
    <w:rsid w:val="00EC19B5"/>
    <w:rsid w:val="00EC20F5"/>
    <w:rsid w:val="00ED5628"/>
    <w:rsid w:val="00EE2A79"/>
    <w:rsid w:val="00EE5684"/>
    <w:rsid w:val="00F030A5"/>
    <w:rsid w:val="00F07167"/>
    <w:rsid w:val="00F14469"/>
    <w:rsid w:val="00F20F1E"/>
    <w:rsid w:val="00F211BA"/>
    <w:rsid w:val="00F2662F"/>
    <w:rsid w:val="00F279F7"/>
    <w:rsid w:val="00F33CAC"/>
    <w:rsid w:val="00F50B46"/>
    <w:rsid w:val="00F76F4E"/>
    <w:rsid w:val="00F90252"/>
    <w:rsid w:val="00F938C3"/>
    <w:rsid w:val="00FB777C"/>
    <w:rsid w:val="00FC1DE8"/>
    <w:rsid w:val="00FC3BCD"/>
    <w:rsid w:val="00FD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3D4E5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3D4E5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4C03-2773-4535-9563-E35B4529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D087F579</Template>
  <TotalTime>345</TotalTime>
  <Pages>23</Pages>
  <Words>5497</Words>
  <Characters>31336</Characters>
  <Application>Microsoft Office Word</Application>
  <DocSecurity>0</DocSecurity>
  <Lines>261</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88</cp:revision>
  <dcterms:created xsi:type="dcterms:W3CDTF">2017-11-22T06:48:00Z</dcterms:created>
  <dcterms:modified xsi:type="dcterms:W3CDTF">2018-08-06T10:24:00Z</dcterms:modified>
</cp:coreProperties>
</file>