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Pr>
          <w:rFonts w:ascii="Arial" w:eastAsia="Times New Roman" w:hAnsi="Arial" w:cs="Arial"/>
          <w:b/>
          <w:sz w:val="24"/>
          <w:szCs w:val="24"/>
          <w:lang w:val="en-US" w:eastAsia="bg-BG"/>
        </w:rPr>
        <w:t xml:space="preserve">         </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736B12" w:rsidRPr="001933AC" w:rsidRDefault="00736B12" w:rsidP="00736B12">
      <w:pPr>
        <w:widowControl w:val="0"/>
        <w:autoSpaceDE w:val="0"/>
        <w:autoSpaceDN w:val="0"/>
        <w:adjustRightInd w:val="0"/>
        <w:jc w:val="center"/>
        <w:rPr>
          <w:rFonts w:ascii="Arial" w:hAnsi="Arial" w:cs="Arial"/>
          <w:b/>
          <w:lang w:val="en-US"/>
        </w:rPr>
      </w:pPr>
      <w:r w:rsidRPr="001933AC">
        <w:rPr>
          <w:rFonts w:ascii="Arial" w:hAnsi="Arial" w:cs="Arial"/>
        </w:rPr>
        <w:t xml:space="preserve">ДОСТАВКА НА </w:t>
      </w:r>
      <w:r>
        <w:rPr>
          <w:rFonts w:ascii="Arial" w:hAnsi="Arial" w:cs="Arial"/>
        </w:rPr>
        <w:t xml:space="preserve">КОМПЛЕКТНА РАЗПРЕДЕЛИТЕЛНА УРЕДБА </w:t>
      </w:r>
      <w:r w:rsidRPr="001933AC">
        <w:rPr>
          <w:rFonts w:ascii="Arial" w:hAnsi="Arial" w:cs="Arial"/>
        </w:rPr>
        <w:t xml:space="preserve">ЗА НУЖДИТЕ НА </w:t>
      </w:r>
      <w:r>
        <w:rPr>
          <w:rFonts w:ascii="Arial" w:hAnsi="Arial" w:cs="Arial"/>
        </w:rPr>
        <w:t>ЕЛЕКТРОРАЗПРЕДЕЛЕНИЕ СЕВЕР</w:t>
      </w:r>
      <w:r w:rsidRPr="001933AC">
        <w:rPr>
          <w:rFonts w:ascii="Arial" w:hAnsi="Arial" w:cs="Arial"/>
        </w:rPr>
        <w:t xml:space="preserve">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736B12">
        <w:rPr>
          <w:rFonts w:ascii="Times New Roman" w:eastAsia="Times New Roman" w:hAnsi="Times New Roman"/>
          <w:sz w:val="24"/>
          <w:szCs w:val="24"/>
        </w:rPr>
        <w:t>Д</w:t>
      </w:r>
      <w:r w:rsidR="00736B1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736B12">
        <w:rPr>
          <w:rFonts w:ascii="Times New Roman" w:eastAsia="Times New Roman" w:hAnsi="Times New Roman"/>
          <w:sz w:val="24"/>
          <w:szCs w:val="24"/>
        </w:rPr>
        <w:t>С</w:t>
      </w:r>
      <w:r w:rsidR="00736B12" w:rsidRPr="00736B12">
        <w:rPr>
          <w:rFonts w:ascii="Times New Roman" w:eastAsia="Times New Roman" w:hAnsi="Times New Roman"/>
          <w:sz w:val="24"/>
          <w:szCs w:val="24"/>
        </w:rPr>
        <w:t xml:space="preserve">евер </w:t>
      </w:r>
      <w:r w:rsidR="00736B12">
        <w:rPr>
          <w:rFonts w:ascii="Times New Roman" w:eastAsia="Times New Roman" w:hAnsi="Times New Roman"/>
          <w:sz w:val="24"/>
          <w:szCs w:val="24"/>
        </w:rPr>
        <w:t>АД</w:t>
      </w:r>
      <w:r w:rsidR="00736B12"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CC38D2">
        <w:rPr>
          <w:rFonts w:ascii="Times New Roman" w:eastAsia="Times New Roman" w:hAnsi="Times New Roman"/>
          <w:sz w:val="24"/>
          <w:szCs w:val="24"/>
        </w:rPr>
        <w:t>Д</w:t>
      </w:r>
      <w:r w:rsidR="00CC38D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CC38D2">
        <w:rPr>
          <w:rFonts w:ascii="Times New Roman" w:eastAsia="Times New Roman" w:hAnsi="Times New Roman"/>
          <w:sz w:val="24"/>
          <w:szCs w:val="24"/>
        </w:rPr>
        <w:t>С</w:t>
      </w:r>
      <w:r w:rsidR="00CC38D2" w:rsidRPr="00736B12">
        <w:rPr>
          <w:rFonts w:ascii="Times New Roman" w:eastAsia="Times New Roman" w:hAnsi="Times New Roman"/>
          <w:sz w:val="24"/>
          <w:szCs w:val="24"/>
        </w:rPr>
        <w:t xml:space="preserve">евер </w:t>
      </w:r>
      <w:r w:rsidR="00CC38D2">
        <w:rPr>
          <w:rFonts w:ascii="Times New Roman" w:eastAsia="Times New Roman" w:hAnsi="Times New Roman"/>
          <w:sz w:val="24"/>
          <w:szCs w:val="24"/>
        </w:rPr>
        <w:t>АД</w:t>
      </w:r>
      <w:r w:rsidR="00CC38D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Технически данни и характеристики на изделието – Приложение № 1 и Приложение № 2;</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Декларация за съответствие;</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Технически характеристики на кабелни глави;</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Годишен разход на време и часове, необходими за поддръжка и ревизии на съоръжението;</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Необходимите монтажни чертежи и електрически схеми;</w:t>
      </w:r>
    </w:p>
    <w:p w:rsidR="00BF25E7" w:rsidRPr="00496229" w:rsidRDefault="00BF25E7" w:rsidP="00BF25E7">
      <w:pPr>
        <w:pStyle w:val="BodyTextIndent3"/>
        <w:tabs>
          <w:tab w:val="left" w:pos="567"/>
        </w:tabs>
        <w:spacing w:after="0"/>
        <w:jc w:val="both"/>
        <w:rPr>
          <w:sz w:val="24"/>
          <w:szCs w:val="24"/>
          <w:lang w:eastAsia="en-US"/>
        </w:rPr>
      </w:pPr>
      <w:r>
        <w:rPr>
          <w:sz w:val="24"/>
          <w:szCs w:val="24"/>
          <w:lang w:eastAsia="en-US"/>
        </w:rPr>
        <w:t>-</w:t>
      </w:r>
      <w:r w:rsidRPr="00496229">
        <w:rPr>
          <w:sz w:val="24"/>
          <w:szCs w:val="24"/>
          <w:lang w:eastAsia="en-US"/>
        </w:rPr>
        <w:t xml:space="preserve"> Протоколи от последни типови изпитания, проведени в акредитирани лаборатории, включително и за работа в условия на солена мъгла;</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Образец на заводски изпитания;</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Гаранционна карта – условия и срок;</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Всички разрешителни за ползване на съоръжението в Република България (ако са необходими такива);</w:t>
      </w:r>
    </w:p>
    <w:p w:rsidR="00BF25E7" w:rsidRPr="00496229" w:rsidRDefault="00BF25E7" w:rsidP="00BF25E7">
      <w:pPr>
        <w:pStyle w:val="BodyTextIndent3"/>
        <w:spacing w:after="0"/>
        <w:jc w:val="both"/>
        <w:rPr>
          <w:sz w:val="24"/>
          <w:szCs w:val="24"/>
          <w:lang w:eastAsia="en-US"/>
        </w:rPr>
      </w:pPr>
      <w:r>
        <w:rPr>
          <w:sz w:val="24"/>
          <w:szCs w:val="24"/>
          <w:lang w:eastAsia="en-US"/>
        </w:rPr>
        <w:t>-</w:t>
      </w:r>
      <w:r w:rsidRPr="00496229">
        <w:rPr>
          <w:sz w:val="24"/>
          <w:szCs w:val="24"/>
          <w:lang w:eastAsia="en-US"/>
        </w:rPr>
        <w:t xml:space="preserve"> Инструкция за експлоатация;</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lastRenderedPageBreak/>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Pr>
          <w:sz w:val="24"/>
          <w:szCs w:val="24"/>
          <w:lang w:eastAsia="en-US"/>
        </w:rPr>
        <w:t>и</w:t>
      </w:r>
      <w:r w:rsidRPr="005652E6">
        <w:rPr>
          <w:sz w:val="24"/>
          <w:szCs w:val="24"/>
          <w:lang w:eastAsia="en-US"/>
        </w:rPr>
        <w:t>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827DB7" w:rsidRDefault="00827DB7" w:rsidP="00932641">
      <w:pPr>
        <w:spacing w:after="0" w:line="240" w:lineRule="auto"/>
        <w:ind w:right="51"/>
        <w:contextualSpacing/>
        <w:jc w:val="both"/>
        <w:rPr>
          <w:rFonts w:ascii="Times New Roman" w:eastAsia="Times New Roman" w:hAnsi="Times New Roman"/>
          <w:sz w:val="24"/>
          <w:szCs w:val="24"/>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736B12">
        <w:rPr>
          <w:rFonts w:ascii="Times New Roman" w:eastAsia="Times New Roman" w:hAnsi="Times New Roman"/>
          <w:sz w:val="24"/>
          <w:szCs w:val="24"/>
        </w:rPr>
        <w:t>Д</w:t>
      </w:r>
      <w:r w:rsidR="00736B1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736B12">
        <w:rPr>
          <w:rFonts w:ascii="Times New Roman" w:eastAsia="Times New Roman" w:hAnsi="Times New Roman"/>
          <w:sz w:val="24"/>
          <w:szCs w:val="24"/>
        </w:rPr>
        <w:t>С</w:t>
      </w:r>
      <w:r w:rsidR="00736B12" w:rsidRPr="00736B12">
        <w:rPr>
          <w:rFonts w:ascii="Times New Roman" w:eastAsia="Times New Roman" w:hAnsi="Times New Roman"/>
          <w:sz w:val="24"/>
          <w:szCs w:val="24"/>
        </w:rPr>
        <w:t xml:space="preserve">евер </w:t>
      </w:r>
      <w:r w:rsidR="00736B12">
        <w:rPr>
          <w:rFonts w:ascii="Times New Roman" w:eastAsia="Times New Roman" w:hAnsi="Times New Roman"/>
          <w:sz w:val="24"/>
          <w:szCs w:val="24"/>
        </w:rPr>
        <w:t>АД</w:t>
      </w:r>
      <w:r w:rsidR="00736B1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736B12">
        <w:rPr>
          <w:rFonts w:ascii="Times New Roman" w:eastAsia="Times New Roman" w:hAnsi="Times New Roman"/>
          <w:sz w:val="24"/>
          <w:szCs w:val="24"/>
        </w:rPr>
        <w:t>Д</w:t>
      </w:r>
      <w:r w:rsidR="00736B1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736B12">
        <w:rPr>
          <w:rFonts w:ascii="Times New Roman" w:eastAsia="Times New Roman" w:hAnsi="Times New Roman"/>
          <w:sz w:val="24"/>
          <w:szCs w:val="24"/>
        </w:rPr>
        <w:t>С</w:t>
      </w:r>
      <w:r w:rsidR="00736B12" w:rsidRPr="00736B12">
        <w:rPr>
          <w:rFonts w:ascii="Times New Roman" w:eastAsia="Times New Roman" w:hAnsi="Times New Roman"/>
          <w:sz w:val="24"/>
          <w:szCs w:val="24"/>
        </w:rPr>
        <w:t xml:space="preserve">евер </w:t>
      </w:r>
      <w:r w:rsidR="00736B12">
        <w:rPr>
          <w:rFonts w:ascii="Times New Roman" w:eastAsia="Times New Roman" w:hAnsi="Times New Roman"/>
          <w:sz w:val="24"/>
          <w:szCs w:val="24"/>
        </w:rPr>
        <w:t>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870B34">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736B12">
        <w:rPr>
          <w:rFonts w:ascii="Times New Roman" w:eastAsia="Times New Roman" w:hAnsi="Times New Roman"/>
          <w:sz w:val="24"/>
          <w:szCs w:val="24"/>
        </w:rPr>
        <w:t>Д</w:t>
      </w:r>
      <w:r w:rsidR="00736B1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736B12">
        <w:rPr>
          <w:rFonts w:ascii="Times New Roman" w:eastAsia="Times New Roman" w:hAnsi="Times New Roman"/>
          <w:sz w:val="24"/>
          <w:szCs w:val="24"/>
        </w:rPr>
        <w:t>С</w:t>
      </w:r>
      <w:r w:rsidR="00736B12" w:rsidRPr="00736B12">
        <w:rPr>
          <w:rFonts w:ascii="Times New Roman" w:eastAsia="Times New Roman" w:hAnsi="Times New Roman"/>
          <w:sz w:val="24"/>
          <w:szCs w:val="24"/>
        </w:rPr>
        <w:t xml:space="preserve">евер </w:t>
      </w:r>
      <w:r w:rsidR="00736B12">
        <w:rPr>
          <w:rFonts w:ascii="Times New Roman" w:eastAsia="Times New Roman" w:hAnsi="Times New Roman"/>
          <w:sz w:val="24"/>
          <w:szCs w:val="24"/>
        </w:rPr>
        <w:t>АД</w:t>
      </w:r>
      <w:r w:rsidR="00736B1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0C0C03" w:rsidRDefault="00F2662F" w:rsidP="0079138B">
      <w:pPr>
        <w:spacing w:after="0" w:line="240" w:lineRule="auto"/>
        <w:jc w:val="both"/>
        <w:rPr>
          <w:rFonts w:ascii="Times New Roman" w:eastAsia="Times New Roman" w:hAnsi="Times New Roman"/>
          <w:i/>
          <w:sz w:val="18"/>
          <w:szCs w:val="18"/>
          <w:lang w:val="en-US"/>
        </w:rPr>
      </w:pPr>
    </w:p>
    <w:p w:rsidR="0079138B" w:rsidRPr="0005100D" w:rsidRDefault="0079138B" w:rsidP="0079138B">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lastRenderedPageBreak/>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spacing w:after="12"/>
        <w:ind w:firstLine="567"/>
        <w:jc w:val="both"/>
        <w:rPr>
          <w:rFonts w:ascii="Times New Roman" w:hAnsi="Times New Roman"/>
          <w:sz w:val="24"/>
          <w:szCs w:val="24"/>
        </w:rPr>
      </w:pPr>
    </w:p>
    <w:p w:rsidR="00932641" w:rsidRPr="003D67BE" w:rsidRDefault="00932641" w:rsidP="004758E4">
      <w:pPr>
        <w:spacing w:after="12"/>
        <w:ind w:firstLine="567"/>
        <w:jc w:val="both"/>
        <w:rPr>
          <w:rFonts w:ascii="Times New Roman" w:eastAsia="Times New Roman" w:hAnsi="Times New Roman"/>
          <w:i/>
          <w:sz w:val="18"/>
          <w:szCs w:val="18"/>
        </w:rPr>
      </w:pPr>
      <w:r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E30655" w:rsidRPr="003D67BE" w:rsidRDefault="00E30655" w:rsidP="00736B1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736B12">
              <w:rPr>
                <w:rFonts w:ascii="Times New Roman" w:eastAsia="Times New Roman" w:hAnsi="Times New Roman"/>
                <w:sz w:val="24"/>
                <w:szCs w:val="24"/>
              </w:rPr>
              <w:t>Д</w:t>
            </w:r>
            <w:r w:rsidR="00736B1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736B12">
              <w:rPr>
                <w:rFonts w:ascii="Times New Roman" w:eastAsia="Times New Roman" w:hAnsi="Times New Roman"/>
                <w:sz w:val="24"/>
                <w:szCs w:val="24"/>
              </w:rPr>
              <w:t>С</w:t>
            </w:r>
            <w:r w:rsidR="00736B12" w:rsidRPr="00736B12">
              <w:rPr>
                <w:rFonts w:ascii="Times New Roman" w:eastAsia="Times New Roman" w:hAnsi="Times New Roman"/>
                <w:sz w:val="24"/>
                <w:szCs w:val="24"/>
              </w:rPr>
              <w:t xml:space="preserve">евер </w:t>
            </w:r>
            <w:r w:rsidR="00736B12">
              <w:rPr>
                <w:rFonts w:ascii="Times New Roman" w:eastAsia="Times New Roman" w:hAnsi="Times New Roman"/>
                <w:sz w:val="24"/>
                <w:szCs w:val="24"/>
              </w:rPr>
              <w:t>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0C0C03">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т.45 от допълнителните разпоредби на ЗОП.</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7F33B0">
        <w:rPr>
          <w:rFonts w:ascii="Times New Roman" w:eastAsia="Times New Roman" w:hAnsi="Times New Roman"/>
          <w:sz w:val="24"/>
          <w:szCs w:val="24"/>
        </w:rPr>
        <w:t>комплектните разпределителни уредби</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на изпълнение на </w:t>
      </w:r>
      <w:r w:rsidRPr="00D6535C">
        <w:rPr>
          <w:rFonts w:ascii="Times New Roman" w:eastAsia="Times New Roman" w:hAnsi="Times New Roman"/>
          <w:sz w:val="24"/>
          <w:szCs w:val="24"/>
          <w:lang w:eastAsia="bg-BG"/>
        </w:rPr>
        <w:t xml:space="preserve">поръчката </w:t>
      </w:r>
      <w:r w:rsidR="007F33B0" w:rsidRPr="00D6535C">
        <w:rPr>
          <w:rFonts w:ascii="Times New Roman" w:eastAsia="Times New Roman" w:hAnsi="Times New Roman"/>
          <w:sz w:val="24"/>
          <w:szCs w:val="24"/>
          <w:lang w:eastAsia="bg-BG"/>
        </w:rPr>
        <w:t>за един брой уредба</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496229"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Проектен е</w:t>
      </w:r>
      <w:r w:rsidR="00932641" w:rsidRPr="003D67BE">
        <w:rPr>
          <w:rFonts w:ascii="Times New Roman" w:eastAsia="Times New Roman" w:hAnsi="Times New Roman"/>
          <w:sz w:val="24"/>
          <w:szCs w:val="24"/>
          <w:lang w:eastAsia="bg-BG"/>
        </w:rPr>
        <w:t xml:space="preserve">ксплоатационен срок за доставяните </w:t>
      </w:r>
      <w:r w:rsidR="0081067E">
        <w:rPr>
          <w:rFonts w:ascii="Times New Roman" w:eastAsia="Times New Roman" w:hAnsi="Times New Roman"/>
          <w:sz w:val="24"/>
          <w:szCs w:val="24"/>
        </w:rPr>
        <w:t>стоки</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E25386" w:rsidRPr="00496229" w:rsidRDefault="00E25386" w:rsidP="00E25386">
      <w:pPr>
        <w:pStyle w:val="BodyTextIndent3"/>
        <w:spacing w:after="0"/>
        <w:jc w:val="both"/>
        <w:rPr>
          <w:sz w:val="24"/>
          <w:szCs w:val="24"/>
          <w:lang w:eastAsia="en-US"/>
        </w:rPr>
      </w:pPr>
      <w:r w:rsidRPr="00496229">
        <w:rPr>
          <w:sz w:val="24"/>
          <w:szCs w:val="24"/>
          <w:lang w:eastAsia="en-US"/>
        </w:rPr>
        <w:t>1. Технически данни и характеристики на изделието</w:t>
      </w:r>
      <w:r w:rsidR="007F33B0" w:rsidRPr="00496229">
        <w:rPr>
          <w:sz w:val="24"/>
          <w:szCs w:val="24"/>
          <w:lang w:eastAsia="en-US"/>
        </w:rPr>
        <w:t xml:space="preserve"> – </w:t>
      </w:r>
      <w:r w:rsidR="002F6E71" w:rsidRPr="00496229">
        <w:rPr>
          <w:sz w:val="24"/>
          <w:szCs w:val="24"/>
          <w:lang w:eastAsia="en-US"/>
        </w:rPr>
        <w:t xml:space="preserve">Приложение № </w:t>
      </w:r>
      <w:r w:rsidR="007F33B0" w:rsidRPr="00496229">
        <w:rPr>
          <w:sz w:val="24"/>
          <w:szCs w:val="24"/>
          <w:lang w:eastAsia="en-US"/>
        </w:rPr>
        <w:t xml:space="preserve">1 и </w:t>
      </w:r>
      <w:r w:rsidR="002F6E71" w:rsidRPr="00496229">
        <w:rPr>
          <w:sz w:val="24"/>
          <w:szCs w:val="24"/>
          <w:lang w:eastAsia="en-US"/>
        </w:rPr>
        <w:t xml:space="preserve">Приложение № </w:t>
      </w:r>
      <w:r w:rsidR="007F33B0" w:rsidRPr="00496229">
        <w:rPr>
          <w:sz w:val="24"/>
          <w:szCs w:val="24"/>
          <w:lang w:eastAsia="en-US"/>
        </w:rPr>
        <w:t>2</w:t>
      </w:r>
      <w:r w:rsidRPr="00496229">
        <w:rPr>
          <w:sz w:val="24"/>
          <w:szCs w:val="24"/>
          <w:lang w:eastAsia="en-US"/>
        </w:rPr>
        <w:t>;</w:t>
      </w:r>
    </w:p>
    <w:p w:rsidR="00E25386" w:rsidRPr="00496229" w:rsidRDefault="00E25386" w:rsidP="00E25386">
      <w:pPr>
        <w:pStyle w:val="BodyTextIndent3"/>
        <w:spacing w:after="0"/>
        <w:jc w:val="both"/>
        <w:rPr>
          <w:sz w:val="24"/>
          <w:szCs w:val="24"/>
          <w:lang w:eastAsia="en-US"/>
        </w:rPr>
      </w:pPr>
      <w:r w:rsidRPr="00496229">
        <w:rPr>
          <w:sz w:val="24"/>
          <w:szCs w:val="24"/>
          <w:lang w:eastAsia="en-US"/>
        </w:rPr>
        <w:t>2. Декларация за съответствие;</w:t>
      </w:r>
    </w:p>
    <w:p w:rsidR="007F33B0" w:rsidRPr="00496229" w:rsidRDefault="007F33B0" w:rsidP="00E25386">
      <w:pPr>
        <w:pStyle w:val="BodyTextIndent3"/>
        <w:spacing w:after="0"/>
        <w:jc w:val="both"/>
        <w:rPr>
          <w:sz w:val="24"/>
          <w:szCs w:val="24"/>
          <w:lang w:eastAsia="en-US"/>
        </w:rPr>
      </w:pPr>
      <w:r w:rsidRPr="00496229">
        <w:rPr>
          <w:sz w:val="24"/>
          <w:szCs w:val="24"/>
          <w:lang w:eastAsia="en-US"/>
        </w:rPr>
        <w:t>3. Технически характеристики на кабелни глави;</w:t>
      </w:r>
    </w:p>
    <w:p w:rsidR="007F33B0" w:rsidRPr="00496229" w:rsidRDefault="007F33B0" w:rsidP="00E25386">
      <w:pPr>
        <w:pStyle w:val="BodyTextIndent3"/>
        <w:spacing w:after="0"/>
        <w:jc w:val="both"/>
        <w:rPr>
          <w:sz w:val="24"/>
          <w:szCs w:val="24"/>
          <w:lang w:eastAsia="en-US"/>
        </w:rPr>
      </w:pPr>
      <w:r w:rsidRPr="00496229">
        <w:rPr>
          <w:sz w:val="24"/>
          <w:szCs w:val="24"/>
          <w:lang w:eastAsia="en-US"/>
        </w:rPr>
        <w:t>4. Годишен разход на време и часове, необходими за поддръжка и ревизии на съоръжението;</w:t>
      </w:r>
    </w:p>
    <w:p w:rsidR="007F33B0" w:rsidRPr="00496229" w:rsidRDefault="007F33B0" w:rsidP="00E25386">
      <w:pPr>
        <w:pStyle w:val="BodyTextIndent3"/>
        <w:spacing w:after="0"/>
        <w:jc w:val="both"/>
        <w:rPr>
          <w:sz w:val="24"/>
          <w:szCs w:val="24"/>
          <w:lang w:eastAsia="en-US"/>
        </w:rPr>
      </w:pPr>
      <w:r w:rsidRPr="00496229">
        <w:rPr>
          <w:sz w:val="24"/>
          <w:szCs w:val="24"/>
          <w:lang w:eastAsia="en-US"/>
        </w:rPr>
        <w:t>5. Необходимите монтажни чертежи и електрически схеми</w:t>
      </w:r>
      <w:r w:rsidR="002F6E71" w:rsidRPr="00496229">
        <w:rPr>
          <w:sz w:val="24"/>
          <w:szCs w:val="24"/>
          <w:lang w:eastAsia="en-US"/>
        </w:rPr>
        <w:t>;</w:t>
      </w:r>
    </w:p>
    <w:p w:rsidR="002F6E71" w:rsidRPr="00496229" w:rsidRDefault="002F6E71" w:rsidP="002F6E71">
      <w:pPr>
        <w:pStyle w:val="BodyTextIndent3"/>
        <w:tabs>
          <w:tab w:val="left" w:pos="567"/>
        </w:tabs>
        <w:spacing w:after="0"/>
        <w:jc w:val="both"/>
        <w:rPr>
          <w:sz w:val="24"/>
          <w:szCs w:val="24"/>
          <w:lang w:eastAsia="en-US"/>
        </w:rPr>
      </w:pPr>
      <w:r w:rsidRPr="00496229">
        <w:rPr>
          <w:sz w:val="24"/>
          <w:szCs w:val="24"/>
          <w:lang w:eastAsia="en-US"/>
        </w:rPr>
        <w:lastRenderedPageBreak/>
        <w:t>6. Протоколи от последни типови изпитания, проведени в акредитирани лаборатории, включително и за работа в условия на солена мъгла;</w:t>
      </w:r>
    </w:p>
    <w:p w:rsidR="002F6E71" w:rsidRPr="00496229" w:rsidRDefault="002F6E71" w:rsidP="00E25386">
      <w:pPr>
        <w:pStyle w:val="BodyTextIndent3"/>
        <w:spacing w:after="0"/>
        <w:jc w:val="both"/>
        <w:rPr>
          <w:sz w:val="24"/>
          <w:szCs w:val="24"/>
          <w:lang w:eastAsia="en-US"/>
        </w:rPr>
      </w:pPr>
      <w:r w:rsidRPr="00496229">
        <w:rPr>
          <w:sz w:val="24"/>
          <w:szCs w:val="24"/>
          <w:lang w:eastAsia="en-US"/>
        </w:rPr>
        <w:t>7. Образец на заводски изпитания;</w:t>
      </w:r>
    </w:p>
    <w:p w:rsidR="00E25386" w:rsidRPr="00496229" w:rsidRDefault="002F6E71" w:rsidP="00E25386">
      <w:pPr>
        <w:pStyle w:val="BodyTextIndent3"/>
        <w:spacing w:after="0"/>
        <w:jc w:val="both"/>
        <w:rPr>
          <w:sz w:val="24"/>
          <w:szCs w:val="24"/>
          <w:lang w:eastAsia="en-US"/>
        </w:rPr>
      </w:pPr>
      <w:r w:rsidRPr="00496229">
        <w:rPr>
          <w:sz w:val="24"/>
          <w:szCs w:val="24"/>
          <w:lang w:eastAsia="en-US"/>
        </w:rPr>
        <w:t>8</w:t>
      </w:r>
      <w:r w:rsidR="00E25386" w:rsidRPr="00496229">
        <w:rPr>
          <w:sz w:val="24"/>
          <w:szCs w:val="24"/>
          <w:lang w:eastAsia="en-US"/>
        </w:rPr>
        <w:t>. Гаранционна карта – условия и срок;</w:t>
      </w:r>
    </w:p>
    <w:p w:rsidR="002F6E71" w:rsidRPr="00496229" w:rsidRDefault="002F6E71" w:rsidP="00E25386">
      <w:pPr>
        <w:pStyle w:val="BodyTextIndent3"/>
        <w:spacing w:after="0"/>
        <w:jc w:val="both"/>
        <w:rPr>
          <w:sz w:val="24"/>
          <w:szCs w:val="24"/>
          <w:lang w:eastAsia="en-US"/>
        </w:rPr>
      </w:pPr>
      <w:r w:rsidRPr="00496229">
        <w:rPr>
          <w:sz w:val="24"/>
          <w:szCs w:val="24"/>
          <w:lang w:eastAsia="en-US"/>
        </w:rPr>
        <w:t>9. Всички разрешителни за ползване на съоръжението в Република България (ако са необходими такива);</w:t>
      </w:r>
    </w:p>
    <w:p w:rsidR="002F6E71" w:rsidRPr="00496229" w:rsidRDefault="002F6E71" w:rsidP="00E25386">
      <w:pPr>
        <w:pStyle w:val="BodyTextIndent3"/>
        <w:spacing w:after="0"/>
        <w:jc w:val="both"/>
        <w:rPr>
          <w:sz w:val="24"/>
          <w:szCs w:val="24"/>
          <w:lang w:eastAsia="en-US"/>
        </w:rPr>
      </w:pPr>
      <w:r w:rsidRPr="00496229">
        <w:rPr>
          <w:sz w:val="24"/>
          <w:szCs w:val="24"/>
          <w:lang w:eastAsia="en-US"/>
        </w:rPr>
        <w:t>10. Инструкция за експлоатация;</w:t>
      </w:r>
    </w:p>
    <w:p w:rsidR="00BB2F59" w:rsidRPr="00496229" w:rsidRDefault="002F6E71" w:rsidP="00BB2F59">
      <w:pPr>
        <w:pStyle w:val="BodyTextIndent3"/>
        <w:spacing w:after="0"/>
        <w:jc w:val="both"/>
        <w:rPr>
          <w:sz w:val="24"/>
          <w:szCs w:val="24"/>
          <w:lang w:eastAsia="en-US"/>
        </w:rPr>
      </w:pPr>
      <w:r w:rsidRPr="00496229">
        <w:rPr>
          <w:sz w:val="24"/>
          <w:szCs w:val="24"/>
          <w:lang w:eastAsia="en-US"/>
        </w:rPr>
        <w:t>11</w:t>
      </w:r>
      <w:r w:rsidR="00BB2F59" w:rsidRPr="00496229">
        <w:rPr>
          <w:sz w:val="24"/>
          <w:szCs w:val="24"/>
          <w:lang w:eastAsia="en-US"/>
        </w:rPr>
        <w:t>.</w:t>
      </w:r>
      <w:r w:rsidR="00C36DC5" w:rsidRPr="00496229">
        <w:rPr>
          <w:sz w:val="24"/>
          <w:szCs w:val="24"/>
          <w:lang w:eastAsia="en-US"/>
        </w:rPr>
        <w:t xml:space="preserve"> </w:t>
      </w:r>
      <w:r w:rsidR="00BB2F59" w:rsidRPr="00496229">
        <w:rPr>
          <w:sz w:val="24"/>
          <w:szCs w:val="24"/>
          <w:lang w:eastAsia="en-US"/>
        </w:rPr>
        <w:t>Документ за упълномощаване  (в случай, че е приложимо);</w:t>
      </w:r>
    </w:p>
    <w:p w:rsidR="00BB2F59" w:rsidRPr="00496229" w:rsidRDefault="002F6E71" w:rsidP="00BB2F59">
      <w:pPr>
        <w:pStyle w:val="BodyTextIndent3"/>
        <w:spacing w:after="0"/>
        <w:jc w:val="both"/>
        <w:rPr>
          <w:sz w:val="24"/>
          <w:szCs w:val="24"/>
          <w:lang w:eastAsia="en-US"/>
        </w:rPr>
      </w:pPr>
      <w:r w:rsidRPr="00496229">
        <w:rPr>
          <w:sz w:val="24"/>
          <w:szCs w:val="24"/>
          <w:lang w:eastAsia="en-US"/>
        </w:rPr>
        <w:t>12</w:t>
      </w:r>
      <w:r w:rsidR="00BB2F59" w:rsidRPr="00496229">
        <w:rPr>
          <w:sz w:val="24"/>
          <w:szCs w:val="24"/>
          <w:lang w:eastAsia="en-US"/>
        </w:rPr>
        <w:t>. Декларация за съгласие с клаузите на приложения проект на договор;</w:t>
      </w:r>
    </w:p>
    <w:p w:rsidR="00BB2F59" w:rsidRPr="00496229" w:rsidRDefault="00BB2F59" w:rsidP="00BB2F59">
      <w:pPr>
        <w:pStyle w:val="BodyTextIndent3"/>
        <w:spacing w:after="0"/>
        <w:jc w:val="both"/>
        <w:rPr>
          <w:sz w:val="24"/>
          <w:szCs w:val="24"/>
          <w:lang w:eastAsia="en-US"/>
        </w:rPr>
      </w:pPr>
      <w:r w:rsidRPr="00496229">
        <w:rPr>
          <w:sz w:val="24"/>
          <w:szCs w:val="24"/>
          <w:lang w:eastAsia="en-US"/>
        </w:rPr>
        <w:t>1</w:t>
      </w:r>
      <w:r w:rsidR="002F6E71" w:rsidRPr="00496229">
        <w:rPr>
          <w:sz w:val="24"/>
          <w:szCs w:val="24"/>
          <w:lang w:eastAsia="en-US"/>
        </w:rPr>
        <w:t>3</w:t>
      </w:r>
      <w:r w:rsidRPr="00496229">
        <w:rPr>
          <w:sz w:val="24"/>
          <w:szCs w:val="24"/>
          <w:lang w:eastAsia="en-US"/>
        </w:rPr>
        <w:t>.</w:t>
      </w:r>
      <w:r w:rsidR="00C36DC5" w:rsidRPr="00496229">
        <w:rPr>
          <w:sz w:val="24"/>
          <w:szCs w:val="24"/>
          <w:lang w:eastAsia="en-US"/>
        </w:rPr>
        <w:t xml:space="preserve"> </w:t>
      </w:r>
      <w:r w:rsidRPr="00496229">
        <w:rPr>
          <w:sz w:val="24"/>
          <w:szCs w:val="24"/>
          <w:lang w:eastAsia="en-US"/>
        </w:rPr>
        <w:t>Декларация за срока на валидност на офертата</w:t>
      </w:r>
      <w:r w:rsidR="00D604AB" w:rsidRPr="00496229">
        <w:rPr>
          <w:sz w:val="24"/>
          <w:szCs w:val="24"/>
          <w:lang w:eastAsia="en-US"/>
        </w:rPr>
        <w:t>;</w:t>
      </w:r>
    </w:p>
    <w:p w:rsidR="005652E6" w:rsidRPr="00AF76DD" w:rsidRDefault="005652E6" w:rsidP="00BB2F59">
      <w:pPr>
        <w:pStyle w:val="BodyTextIndent3"/>
        <w:spacing w:after="0"/>
        <w:jc w:val="both"/>
        <w:rPr>
          <w:sz w:val="24"/>
          <w:szCs w:val="24"/>
          <w:lang w:eastAsia="en-US"/>
        </w:rPr>
      </w:pPr>
      <w:r w:rsidRPr="00496229">
        <w:rPr>
          <w:sz w:val="24"/>
          <w:szCs w:val="24"/>
          <w:lang w:eastAsia="en-US"/>
        </w:rPr>
        <w:t>1</w:t>
      </w:r>
      <w:r w:rsidR="002F6E71" w:rsidRPr="00496229">
        <w:rPr>
          <w:sz w:val="24"/>
          <w:szCs w:val="24"/>
          <w:lang w:eastAsia="en-US"/>
        </w:rPr>
        <w:t>4</w:t>
      </w:r>
      <w:r w:rsidRPr="00496229">
        <w:rPr>
          <w:sz w:val="24"/>
          <w:szCs w:val="24"/>
          <w:lang w:eastAsia="en-US"/>
        </w:rPr>
        <w:t>.</w:t>
      </w:r>
      <w:r w:rsidR="00C36DC5" w:rsidRPr="00496229">
        <w:rPr>
          <w:sz w:val="24"/>
          <w:szCs w:val="24"/>
          <w:lang w:eastAsia="en-US"/>
        </w:rPr>
        <w:t xml:space="preserve"> </w:t>
      </w:r>
      <w:r w:rsidRPr="00496229">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F938C3"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9257C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7F33B0" w:rsidRPr="002F6E71" w:rsidRDefault="007F33B0" w:rsidP="002F6E71">
      <w:pPr>
        <w:autoSpaceDE w:val="0"/>
        <w:autoSpaceDN w:val="0"/>
        <w:adjustRightInd w:val="0"/>
        <w:spacing w:after="0"/>
        <w:jc w:val="right"/>
        <w:rPr>
          <w:rFonts w:asciiTheme="minorHAnsi" w:hAnsiTheme="minorHAnsi" w:cs="Arial"/>
        </w:rPr>
      </w:pPr>
      <w:r>
        <w:rPr>
          <w:rFonts w:ascii="Arial" w:hAnsi="Arial" w:cs="Arial"/>
        </w:rPr>
        <w:lastRenderedPageBreak/>
        <w:tab/>
      </w:r>
      <w:r w:rsidR="002F6E71" w:rsidRPr="002F6E71">
        <w:rPr>
          <w:rFonts w:asciiTheme="minorHAnsi" w:hAnsiTheme="minorHAnsi" w:cs="Arial"/>
        </w:rPr>
        <w:t xml:space="preserve">Приложение </w:t>
      </w:r>
      <w:r w:rsidRPr="002F6E71">
        <w:rPr>
          <w:rFonts w:asciiTheme="minorHAnsi" w:hAnsiTheme="minorHAnsi" w:cs="Arial"/>
        </w:rPr>
        <w:t>№</w:t>
      </w:r>
      <w:r w:rsidR="002F6E71" w:rsidRPr="002F6E71">
        <w:rPr>
          <w:rFonts w:asciiTheme="minorHAnsi" w:hAnsiTheme="minorHAnsi" w:cs="Arial"/>
        </w:rPr>
        <w:t xml:space="preserve"> </w:t>
      </w:r>
      <w:r w:rsidRPr="002F6E71">
        <w:rPr>
          <w:rFonts w:asciiTheme="minorHAnsi" w:hAnsiTheme="minorHAnsi" w:cs="Arial"/>
        </w:rPr>
        <w:t>1</w:t>
      </w:r>
    </w:p>
    <w:p w:rsidR="007F33B0" w:rsidRDefault="002F6E71" w:rsidP="002F6E71">
      <w:pPr>
        <w:autoSpaceDE w:val="0"/>
        <w:autoSpaceDN w:val="0"/>
        <w:adjustRightInd w:val="0"/>
        <w:spacing w:after="0"/>
        <w:jc w:val="center"/>
        <w:rPr>
          <w:b/>
          <w:color w:val="000000"/>
        </w:rPr>
      </w:pPr>
      <w:r w:rsidRPr="002F6E71">
        <w:rPr>
          <w:b/>
          <w:color w:val="000000"/>
        </w:rPr>
        <w:t>ТЕХНИЧЕСКИ ДАННИ НА ПРЕДЛ</w:t>
      </w:r>
      <w:r w:rsidRPr="002F6E71">
        <w:rPr>
          <w:b/>
          <w:color w:val="000000"/>
          <w:lang w:val="en-US"/>
        </w:rPr>
        <w:t>A</w:t>
      </w:r>
      <w:r w:rsidRPr="002F6E71">
        <w:rPr>
          <w:b/>
          <w:color w:val="000000"/>
        </w:rPr>
        <w:t>ГАНАТА УРЕДБА КРУ</w:t>
      </w:r>
    </w:p>
    <w:p w:rsidR="002F6E71" w:rsidRPr="002F6E71" w:rsidRDefault="002F6E71" w:rsidP="002F6E71">
      <w:pPr>
        <w:autoSpaceDE w:val="0"/>
        <w:autoSpaceDN w:val="0"/>
        <w:adjustRightInd w:val="0"/>
        <w:spacing w:after="0"/>
        <w:jc w:val="center"/>
        <w:rPr>
          <w:b/>
          <w:lang w:val="en-US"/>
        </w:rPr>
      </w:pPr>
    </w:p>
    <w:tbl>
      <w:tblPr>
        <w:tblW w:w="86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4683"/>
        <w:gridCol w:w="1560"/>
        <w:gridCol w:w="1665"/>
      </w:tblGrid>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w:t>
            </w:r>
          </w:p>
        </w:tc>
        <w:tc>
          <w:tcPr>
            <w:tcW w:w="4683" w:type="dxa"/>
            <w:shd w:val="clear" w:color="auto" w:fill="auto"/>
          </w:tcPr>
          <w:p w:rsidR="007F33B0" w:rsidRPr="00E43CCD" w:rsidRDefault="007F33B0" w:rsidP="002F6E71">
            <w:pPr>
              <w:spacing w:after="0"/>
              <w:ind w:right="283"/>
            </w:pPr>
            <w:r w:rsidRPr="00E43CCD">
              <w:t>Параметър</w:t>
            </w:r>
          </w:p>
        </w:tc>
        <w:tc>
          <w:tcPr>
            <w:tcW w:w="1560" w:type="dxa"/>
            <w:shd w:val="clear" w:color="auto" w:fill="auto"/>
          </w:tcPr>
          <w:p w:rsidR="007F33B0" w:rsidRPr="00E43CCD" w:rsidRDefault="007F33B0" w:rsidP="002F6E71">
            <w:pPr>
              <w:spacing w:after="0"/>
              <w:ind w:left="-108" w:right="-108"/>
              <w:jc w:val="center"/>
            </w:pPr>
            <w:r w:rsidRPr="00E43CCD">
              <w:t>Единица</w:t>
            </w:r>
          </w:p>
        </w:tc>
        <w:tc>
          <w:tcPr>
            <w:tcW w:w="1665" w:type="dxa"/>
            <w:shd w:val="clear" w:color="auto" w:fill="auto"/>
          </w:tcPr>
          <w:p w:rsidR="007F33B0" w:rsidRPr="00E43CCD" w:rsidRDefault="007F33B0" w:rsidP="002F6E71">
            <w:pPr>
              <w:spacing w:after="0"/>
              <w:ind w:right="283"/>
              <w:jc w:val="center"/>
            </w:pPr>
            <w:r w:rsidRPr="00E43CCD">
              <w:t>Стойност</w:t>
            </w: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w:t>
            </w:r>
          </w:p>
        </w:tc>
        <w:tc>
          <w:tcPr>
            <w:tcW w:w="4683" w:type="dxa"/>
            <w:shd w:val="clear" w:color="auto" w:fill="auto"/>
          </w:tcPr>
          <w:p w:rsidR="007F33B0" w:rsidRPr="00E43CCD" w:rsidRDefault="007F33B0" w:rsidP="002F6E71">
            <w:pPr>
              <w:spacing w:after="0"/>
              <w:ind w:right="283"/>
            </w:pPr>
            <w:r w:rsidRPr="00E43CCD">
              <w:t>Производител, тип</w:t>
            </w:r>
          </w:p>
        </w:tc>
        <w:tc>
          <w:tcPr>
            <w:tcW w:w="1560" w:type="dxa"/>
            <w:shd w:val="clear" w:color="auto" w:fill="auto"/>
          </w:tcPr>
          <w:p w:rsidR="007F33B0" w:rsidRPr="00E43CCD" w:rsidRDefault="007F33B0" w:rsidP="002F6E71">
            <w:pPr>
              <w:spacing w:after="0"/>
              <w:ind w:left="-108" w:right="-108"/>
              <w:jc w:val="center"/>
            </w:pPr>
            <w:r w:rsidRPr="00E43CCD">
              <w:t>-</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2</w:t>
            </w:r>
          </w:p>
        </w:tc>
        <w:tc>
          <w:tcPr>
            <w:tcW w:w="4683" w:type="dxa"/>
            <w:shd w:val="clear" w:color="auto" w:fill="auto"/>
          </w:tcPr>
          <w:p w:rsidR="007F33B0" w:rsidRPr="00E43CCD" w:rsidRDefault="007F33B0" w:rsidP="002F6E71">
            <w:pPr>
              <w:spacing w:after="0"/>
              <w:ind w:right="283"/>
            </w:pPr>
            <w:r w:rsidRPr="00E43CCD">
              <w:t>Място на производство (страна)</w:t>
            </w:r>
          </w:p>
        </w:tc>
        <w:tc>
          <w:tcPr>
            <w:tcW w:w="1560" w:type="dxa"/>
            <w:shd w:val="clear" w:color="auto" w:fill="auto"/>
          </w:tcPr>
          <w:p w:rsidR="007F33B0" w:rsidRPr="00E43CCD" w:rsidRDefault="007F33B0" w:rsidP="002F6E71">
            <w:pPr>
              <w:spacing w:after="0"/>
              <w:ind w:left="-108" w:right="-108"/>
              <w:jc w:val="center"/>
            </w:pPr>
            <w:r w:rsidRPr="00E43CCD">
              <w:t>-</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3</w:t>
            </w:r>
          </w:p>
        </w:tc>
        <w:tc>
          <w:tcPr>
            <w:tcW w:w="4683" w:type="dxa"/>
            <w:shd w:val="clear" w:color="auto" w:fill="auto"/>
          </w:tcPr>
          <w:p w:rsidR="007F33B0" w:rsidRPr="00E43CCD" w:rsidRDefault="007F33B0" w:rsidP="002F6E71">
            <w:pPr>
              <w:spacing w:after="0"/>
              <w:ind w:right="283"/>
            </w:pPr>
            <w:r w:rsidRPr="00E43CCD">
              <w:t xml:space="preserve">Номинален ток на </w:t>
            </w:r>
            <w:proofErr w:type="spellStart"/>
            <w:r w:rsidRPr="00E43CCD">
              <w:t>шинната</w:t>
            </w:r>
            <w:proofErr w:type="spellEnd"/>
            <w:r w:rsidRPr="00E43CCD">
              <w:t xml:space="preserve"> система</w:t>
            </w:r>
          </w:p>
        </w:tc>
        <w:tc>
          <w:tcPr>
            <w:tcW w:w="1560" w:type="dxa"/>
            <w:shd w:val="clear" w:color="auto" w:fill="auto"/>
          </w:tcPr>
          <w:p w:rsidR="007F33B0" w:rsidRPr="00E43CCD" w:rsidRDefault="007F33B0" w:rsidP="002F6E71">
            <w:pPr>
              <w:spacing w:after="0"/>
              <w:ind w:left="-108" w:right="-108"/>
              <w:jc w:val="center"/>
            </w:pPr>
            <w:r w:rsidRPr="00E43CCD">
              <w:t>A</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4</w:t>
            </w:r>
          </w:p>
        </w:tc>
        <w:tc>
          <w:tcPr>
            <w:tcW w:w="4683" w:type="dxa"/>
            <w:shd w:val="clear" w:color="auto" w:fill="auto"/>
          </w:tcPr>
          <w:p w:rsidR="007F33B0" w:rsidRPr="00E43CCD" w:rsidRDefault="007F33B0" w:rsidP="002F6E71">
            <w:pPr>
              <w:spacing w:after="0"/>
              <w:ind w:right="283"/>
            </w:pPr>
            <w:r w:rsidRPr="00E43CCD">
              <w:t xml:space="preserve">Ток на термична устойчивост – 1s </w:t>
            </w:r>
          </w:p>
        </w:tc>
        <w:tc>
          <w:tcPr>
            <w:tcW w:w="1560" w:type="dxa"/>
            <w:shd w:val="clear" w:color="auto" w:fill="auto"/>
          </w:tcPr>
          <w:p w:rsidR="007F33B0" w:rsidRPr="00E43CCD" w:rsidRDefault="007F33B0" w:rsidP="002F6E71">
            <w:pPr>
              <w:spacing w:after="0"/>
              <w:ind w:left="-108" w:right="-108"/>
              <w:jc w:val="center"/>
            </w:pPr>
            <w:proofErr w:type="spellStart"/>
            <w:r w:rsidRPr="00E43CCD">
              <w:t>kA</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5</w:t>
            </w:r>
          </w:p>
        </w:tc>
        <w:tc>
          <w:tcPr>
            <w:tcW w:w="4683" w:type="dxa"/>
            <w:shd w:val="clear" w:color="auto" w:fill="auto"/>
          </w:tcPr>
          <w:p w:rsidR="007F33B0" w:rsidRPr="00E43CCD" w:rsidRDefault="007F33B0" w:rsidP="002F6E71">
            <w:pPr>
              <w:spacing w:after="0"/>
              <w:ind w:right="283"/>
            </w:pPr>
            <w:r w:rsidRPr="00E43CCD">
              <w:t>Ток на динамична устойчивост</w:t>
            </w:r>
          </w:p>
        </w:tc>
        <w:tc>
          <w:tcPr>
            <w:tcW w:w="1560" w:type="dxa"/>
            <w:shd w:val="clear" w:color="auto" w:fill="auto"/>
          </w:tcPr>
          <w:p w:rsidR="007F33B0" w:rsidRPr="00E43CCD" w:rsidRDefault="007F33B0" w:rsidP="002F6E71">
            <w:pPr>
              <w:spacing w:after="0"/>
              <w:ind w:left="-108" w:right="-108"/>
              <w:jc w:val="center"/>
            </w:pPr>
            <w:proofErr w:type="spellStart"/>
            <w:r w:rsidRPr="00E43CCD">
              <w:t>kA</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6</w:t>
            </w:r>
          </w:p>
        </w:tc>
        <w:tc>
          <w:tcPr>
            <w:tcW w:w="4683" w:type="dxa"/>
            <w:shd w:val="clear" w:color="auto" w:fill="auto"/>
          </w:tcPr>
          <w:p w:rsidR="007F33B0" w:rsidRPr="00E43CCD" w:rsidRDefault="007F33B0" w:rsidP="002F6E71">
            <w:pPr>
              <w:spacing w:after="0"/>
              <w:ind w:right="283"/>
            </w:pPr>
            <w:r w:rsidRPr="00E43CCD">
              <w:t>Номинален ток</w:t>
            </w:r>
            <w:r w:rsidRPr="001D2747">
              <w:t xml:space="preserve"> </w:t>
            </w:r>
            <w:r w:rsidRPr="00E43CCD">
              <w:t xml:space="preserve">на </w:t>
            </w:r>
            <w:proofErr w:type="spellStart"/>
            <w:r w:rsidRPr="00E43CCD">
              <w:t>мощностен</w:t>
            </w:r>
            <w:proofErr w:type="spellEnd"/>
            <w:r w:rsidRPr="00E43CCD">
              <w:t xml:space="preserve"> </w:t>
            </w:r>
            <w:proofErr w:type="spellStart"/>
            <w:r w:rsidRPr="00E43CCD">
              <w:t>разединител</w:t>
            </w:r>
            <w:proofErr w:type="spellEnd"/>
            <w:r w:rsidRPr="00E43CCD">
              <w:t>, при изключване на активен товар</w:t>
            </w:r>
          </w:p>
        </w:tc>
        <w:tc>
          <w:tcPr>
            <w:tcW w:w="1560" w:type="dxa"/>
            <w:shd w:val="clear" w:color="auto" w:fill="auto"/>
          </w:tcPr>
          <w:p w:rsidR="007F33B0" w:rsidRPr="00E43CCD" w:rsidRDefault="007F33B0" w:rsidP="002F6E71">
            <w:pPr>
              <w:spacing w:after="0"/>
              <w:ind w:left="-108" w:right="-108"/>
              <w:jc w:val="center"/>
            </w:pPr>
            <w:r w:rsidRPr="00E43CCD">
              <w:t>A</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7</w:t>
            </w:r>
          </w:p>
        </w:tc>
        <w:tc>
          <w:tcPr>
            <w:tcW w:w="4683" w:type="dxa"/>
            <w:shd w:val="clear" w:color="auto" w:fill="auto"/>
          </w:tcPr>
          <w:p w:rsidR="007F33B0" w:rsidRPr="00E43CCD" w:rsidRDefault="007F33B0" w:rsidP="002F6E71">
            <w:pPr>
              <w:spacing w:after="0"/>
              <w:ind w:right="283"/>
            </w:pPr>
            <w:r w:rsidRPr="00E43CCD">
              <w:t>Номинален ток</w:t>
            </w:r>
            <w:r w:rsidRPr="001D2747">
              <w:t xml:space="preserve"> </w:t>
            </w:r>
            <w:r w:rsidRPr="00E43CCD">
              <w:t xml:space="preserve">на </w:t>
            </w:r>
            <w:proofErr w:type="spellStart"/>
            <w:r w:rsidRPr="00E43CCD">
              <w:t>мощностен</w:t>
            </w:r>
            <w:proofErr w:type="spellEnd"/>
            <w:r w:rsidRPr="00E43CCD">
              <w:t xml:space="preserve"> </w:t>
            </w:r>
            <w:proofErr w:type="spellStart"/>
            <w:r w:rsidRPr="00E43CCD">
              <w:t>разединител</w:t>
            </w:r>
            <w:proofErr w:type="spellEnd"/>
            <w:r w:rsidRPr="00E43CCD">
              <w:t>, при изключване на затворена верига (пръстен)</w:t>
            </w:r>
          </w:p>
        </w:tc>
        <w:tc>
          <w:tcPr>
            <w:tcW w:w="1560" w:type="dxa"/>
            <w:shd w:val="clear" w:color="auto" w:fill="auto"/>
          </w:tcPr>
          <w:p w:rsidR="007F33B0" w:rsidRPr="00E43CCD" w:rsidRDefault="007F33B0" w:rsidP="002F6E71">
            <w:pPr>
              <w:spacing w:after="0"/>
              <w:ind w:left="-108" w:right="-108"/>
              <w:jc w:val="center"/>
            </w:pPr>
            <w:r w:rsidRPr="00E43CCD">
              <w:t>A</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8</w:t>
            </w:r>
          </w:p>
          <w:p w:rsidR="007F33B0" w:rsidRPr="00E43CCD" w:rsidRDefault="007F33B0" w:rsidP="002F6E71">
            <w:pPr>
              <w:spacing w:after="0"/>
              <w:ind w:right="283"/>
              <w:jc w:val="center"/>
            </w:pPr>
          </w:p>
        </w:tc>
        <w:tc>
          <w:tcPr>
            <w:tcW w:w="4683" w:type="dxa"/>
            <w:shd w:val="clear" w:color="auto" w:fill="auto"/>
          </w:tcPr>
          <w:p w:rsidR="007F33B0" w:rsidRPr="00E43CCD" w:rsidRDefault="007F33B0" w:rsidP="002F6E71">
            <w:pPr>
              <w:spacing w:after="0"/>
              <w:ind w:right="283"/>
            </w:pPr>
            <w:r w:rsidRPr="00E43CCD">
              <w:t>Номинален ток</w:t>
            </w:r>
            <w:r w:rsidRPr="001D2747">
              <w:t xml:space="preserve"> </w:t>
            </w:r>
            <w:r w:rsidRPr="00E43CCD">
              <w:t xml:space="preserve">на </w:t>
            </w:r>
            <w:proofErr w:type="spellStart"/>
            <w:r w:rsidRPr="00E43CCD">
              <w:t>мощностен</w:t>
            </w:r>
            <w:proofErr w:type="spellEnd"/>
            <w:r w:rsidRPr="00E43CCD">
              <w:t xml:space="preserve"> </w:t>
            </w:r>
            <w:proofErr w:type="spellStart"/>
            <w:r w:rsidRPr="00E43CCD">
              <w:t>разединител</w:t>
            </w:r>
            <w:proofErr w:type="spellEnd"/>
            <w:r w:rsidRPr="00E43CCD">
              <w:t>, при изключване на трансформатор</w:t>
            </w:r>
          </w:p>
        </w:tc>
        <w:tc>
          <w:tcPr>
            <w:tcW w:w="1560" w:type="dxa"/>
            <w:shd w:val="clear" w:color="auto" w:fill="auto"/>
          </w:tcPr>
          <w:p w:rsidR="007F33B0" w:rsidRPr="00E43CCD" w:rsidRDefault="007F33B0" w:rsidP="002F6E71">
            <w:pPr>
              <w:spacing w:after="0"/>
              <w:ind w:left="-108" w:right="-108"/>
              <w:jc w:val="center"/>
            </w:pPr>
            <w:r w:rsidRPr="00E43CCD">
              <w:t>A</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9</w:t>
            </w:r>
          </w:p>
        </w:tc>
        <w:tc>
          <w:tcPr>
            <w:tcW w:w="4683" w:type="dxa"/>
            <w:shd w:val="clear" w:color="auto" w:fill="auto"/>
          </w:tcPr>
          <w:p w:rsidR="007F33B0" w:rsidRPr="00E43CCD" w:rsidRDefault="007F33B0" w:rsidP="002F6E71">
            <w:pPr>
              <w:spacing w:after="0"/>
              <w:ind w:right="283"/>
            </w:pPr>
            <w:r w:rsidRPr="00E43CCD">
              <w:t>Номинален ток</w:t>
            </w:r>
            <w:r w:rsidRPr="001D2747">
              <w:t xml:space="preserve"> </w:t>
            </w:r>
            <w:r w:rsidRPr="00E43CCD">
              <w:t>на изкл. на кабелни линии без товар</w:t>
            </w:r>
          </w:p>
        </w:tc>
        <w:tc>
          <w:tcPr>
            <w:tcW w:w="1560" w:type="dxa"/>
            <w:shd w:val="clear" w:color="auto" w:fill="auto"/>
          </w:tcPr>
          <w:p w:rsidR="007F33B0" w:rsidRPr="00E43CCD" w:rsidRDefault="007F33B0" w:rsidP="002F6E71">
            <w:pPr>
              <w:spacing w:after="0"/>
              <w:ind w:left="-108" w:right="-108"/>
              <w:jc w:val="center"/>
            </w:pPr>
            <w:r w:rsidRPr="00E43CCD">
              <w:t>А</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10</w:t>
            </w:r>
          </w:p>
        </w:tc>
        <w:tc>
          <w:tcPr>
            <w:tcW w:w="4683" w:type="dxa"/>
            <w:shd w:val="clear" w:color="auto" w:fill="auto"/>
          </w:tcPr>
          <w:p w:rsidR="007F33B0" w:rsidRPr="00E43CCD" w:rsidRDefault="007F33B0" w:rsidP="002F6E71">
            <w:pPr>
              <w:spacing w:after="0"/>
              <w:ind w:right="283"/>
            </w:pPr>
            <w:r w:rsidRPr="00E43CCD">
              <w:t>Номинален ток</w:t>
            </w:r>
            <w:r w:rsidRPr="001D2747">
              <w:t xml:space="preserve"> </w:t>
            </w:r>
            <w:r w:rsidRPr="00E43CCD">
              <w:t>на изкл. на въздушни линии без товар</w:t>
            </w:r>
          </w:p>
        </w:tc>
        <w:tc>
          <w:tcPr>
            <w:tcW w:w="1560" w:type="dxa"/>
            <w:shd w:val="clear" w:color="auto" w:fill="auto"/>
          </w:tcPr>
          <w:p w:rsidR="007F33B0" w:rsidRPr="00E43CCD" w:rsidRDefault="007F33B0" w:rsidP="002F6E71">
            <w:pPr>
              <w:spacing w:after="0"/>
              <w:ind w:left="-108" w:right="-108"/>
              <w:jc w:val="center"/>
            </w:pPr>
            <w:r w:rsidRPr="00E43CCD">
              <w:t>А</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11</w:t>
            </w:r>
          </w:p>
        </w:tc>
        <w:tc>
          <w:tcPr>
            <w:tcW w:w="4683" w:type="dxa"/>
            <w:shd w:val="clear" w:color="auto" w:fill="auto"/>
          </w:tcPr>
          <w:p w:rsidR="007F33B0" w:rsidRPr="00E43CCD" w:rsidRDefault="007F33B0" w:rsidP="002F6E71">
            <w:pPr>
              <w:spacing w:after="0"/>
              <w:ind w:right="283"/>
            </w:pPr>
            <w:proofErr w:type="spellStart"/>
            <w:r w:rsidRPr="00E43CCD">
              <w:t>Ном</w:t>
            </w:r>
            <w:proofErr w:type="spellEnd"/>
            <w:r w:rsidRPr="00E43CCD">
              <w:t>. ток при включване на к.с.</w:t>
            </w:r>
          </w:p>
        </w:tc>
        <w:tc>
          <w:tcPr>
            <w:tcW w:w="1560" w:type="dxa"/>
            <w:shd w:val="clear" w:color="auto" w:fill="auto"/>
          </w:tcPr>
          <w:p w:rsidR="007F33B0" w:rsidRPr="00E43CCD" w:rsidRDefault="007F33B0" w:rsidP="002F6E71">
            <w:pPr>
              <w:spacing w:after="0"/>
              <w:ind w:left="-108" w:right="-108"/>
              <w:jc w:val="center"/>
            </w:pPr>
            <w:proofErr w:type="spellStart"/>
            <w:r w:rsidRPr="00E43CCD">
              <w:t>kA</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12</w:t>
            </w:r>
          </w:p>
        </w:tc>
        <w:tc>
          <w:tcPr>
            <w:tcW w:w="4683" w:type="dxa"/>
            <w:shd w:val="clear" w:color="auto" w:fill="auto"/>
          </w:tcPr>
          <w:p w:rsidR="007F33B0" w:rsidRPr="00E43CCD" w:rsidRDefault="007F33B0" w:rsidP="002F6E71">
            <w:pPr>
              <w:spacing w:after="0"/>
              <w:ind w:right="283"/>
            </w:pPr>
            <w:proofErr w:type="spellStart"/>
            <w:r w:rsidRPr="00E43CCD">
              <w:t>Ном</w:t>
            </w:r>
            <w:proofErr w:type="spellEnd"/>
            <w:r w:rsidRPr="00E43CCD">
              <w:t>. ток при изключване на з.с.</w:t>
            </w:r>
          </w:p>
        </w:tc>
        <w:tc>
          <w:tcPr>
            <w:tcW w:w="1560" w:type="dxa"/>
            <w:shd w:val="clear" w:color="auto" w:fill="auto"/>
          </w:tcPr>
          <w:p w:rsidR="007F33B0" w:rsidRPr="00E43CCD" w:rsidRDefault="007F33B0" w:rsidP="002F6E71">
            <w:pPr>
              <w:spacing w:after="0"/>
              <w:ind w:left="-108" w:right="-108"/>
              <w:jc w:val="center"/>
            </w:pPr>
            <w:r w:rsidRPr="00E43CCD">
              <w:t>А</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13</w:t>
            </w:r>
          </w:p>
        </w:tc>
        <w:tc>
          <w:tcPr>
            <w:tcW w:w="4683" w:type="dxa"/>
            <w:shd w:val="clear" w:color="auto" w:fill="auto"/>
          </w:tcPr>
          <w:p w:rsidR="007F33B0" w:rsidRPr="00E43CCD" w:rsidRDefault="007F33B0" w:rsidP="002F6E71">
            <w:pPr>
              <w:spacing w:after="0"/>
              <w:ind w:right="283"/>
            </w:pPr>
            <w:r w:rsidRPr="00E43CCD">
              <w:t>Изкл. възможност под товар при</w:t>
            </w:r>
          </w:p>
          <w:p w:rsidR="007F33B0" w:rsidRPr="00E43CCD" w:rsidRDefault="007F33B0" w:rsidP="002F6E71">
            <w:pPr>
              <w:spacing w:after="0"/>
              <w:ind w:right="283"/>
            </w:pPr>
            <w:proofErr w:type="spellStart"/>
            <w:r w:rsidRPr="00E43CCD">
              <w:t>cosφ</w:t>
            </w:r>
            <w:proofErr w:type="spellEnd"/>
            <w:r w:rsidRPr="00E43CCD">
              <w:t>=0,7</w:t>
            </w:r>
          </w:p>
        </w:tc>
        <w:tc>
          <w:tcPr>
            <w:tcW w:w="1560" w:type="dxa"/>
            <w:shd w:val="clear" w:color="auto" w:fill="auto"/>
          </w:tcPr>
          <w:p w:rsidR="007F33B0" w:rsidRPr="00E43CCD" w:rsidRDefault="007F33B0" w:rsidP="002F6E71">
            <w:pPr>
              <w:spacing w:after="0"/>
              <w:ind w:left="-108" w:right="-108"/>
              <w:jc w:val="center"/>
            </w:pPr>
            <w:r w:rsidRPr="00E43CCD">
              <w:t>А</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14</w:t>
            </w:r>
          </w:p>
        </w:tc>
        <w:tc>
          <w:tcPr>
            <w:tcW w:w="4683" w:type="dxa"/>
            <w:shd w:val="clear" w:color="auto" w:fill="auto"/>
          </w:tcPr>
          <w:p w:rsidR="007F33B0" w:rsidRPr="00E43CCD" w:rsidRDefault="007F33B0" w:rsidP="002F6E71">
            <w:pPr>
              <w:spacing w:after="0"/>
              <w:ind w:right="283"/>
            </w:pPr>
            <w:r w:rsidRPr="00E43CCD">
              <w:t xml:space="preserve">Електрическа </w:t>
            </w:r>
            <w:proofErr w:type="spellStart"/>
            <w:r w:rsidRPr="00E43CCD">
              <w:t>износоустойчивост</w:t>
            </w:r>
            <w:proofErr w:type="spellEnd"/>
            <w:r w:rsidRPr="00E43CCD">
              <w:t xml:space="preserve"> при </w:t>
            </w:r>
            <w:proofErr w:type="spellStart"/>
            <w:r w:rsidRPr="00E43CCD">
              <w:t>ном</w:t>
            </w:r>
            <w:proofErr w:type="spellEnd"/>
            <w:r w:rsidRPr="00E43CCD">
              <w:t xml:space="preserve">. ток, съгласно </w:t>
            </w:r>
            <w:r w:rsidRPr="00822FB2">
              <w:rPr>
                <w:color w:val="000000"/>
              </w:rPr>
              <w:t>БДС EN 62271-103:2011</w:t>
            </w:r>
            <w:r w:rsidRPr="00E43CCD">
              <w:t xml:space="preserve">, цикли при </w:t>
            </w:r>
            <w:proofErr w:type="spellStart"/>
            <w:r w:rsidRPr="00E43CCD">
              <w:t>cos</w:t>
            </w:r>
            <w:proofErr w:type="spellEnd"/>
            <w:r w:rsidRPr="00E43CCD">
              <w:t xml:space="preserve"> φ=0,7</w:t>
            </w:r>
            <w:r>
              <w:t xml:space="preserve"> </w:t>
            </w:r>
          </w:p>
        </w:tc>
        <w:tc>
          <w:tcPr>
            <w:tcW w:w="1560" w:type="dxa"/>
            <w:shd w:val="clear" w:color="auto" w:fill="auto"/>
          </w:tcPr>
          <w:p w:rsidR="007F33B0" w:rsidRPr="00E43CCD" w:rsidRDefault="007F33B0" w:rsidP="002F6E71">
            <w:pPr>
              <w:spacing w:after="0"/>
              <w:ind w:left="-108" w:right="-108"/>
              <w:jc w:val="center"/>
            </w:pPr>
            <w:r w:rsidRPr="00E43CCD">
              <w:t>бр. к.ц.</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jc w:val="center"/>
            </w:pPr>
            <w:r w:rsidRPr="00E43CCD">
              <w:t>15</w:t>
            </w:r>
          </w:p>
        </w:tc>
        <w:tc>
          <w:tcPr>
            <w:tcW w:w="4683" w:type="dxa"/>
            <w:shd w:val="clear" w:color="auto" w:fill="auto"/>
          </w:tcPr>
          <w:p w:rsidR="007F33B0" w:rsidRPr="00E43CCD" w:rsidRDefault="007F33B0" w:rsidP="002F6E71">
            <w:pPr>
              <w:spacing w:after="0"/>
              <w:ind w:right="283"/>
            </w:pPr>
            <w:r w:rsidRPr="00E43CCD">
              <w:t xml:space="preserve">Механическа </w:t>
            </w:r>
            <w:proofErr w:type="spellStart"/>
            <w:r w:rsidRPr="00E43CCD">
              <w:t>износоустойчивост</w:t>
            </w:r>
            <w:proofErr w:type="spellEnd"/>
          </w:p>
        </w:tc>
        <w:tc>
          <w:tcPr>
            <w:tcW w:w="1560" w:type="dxa"/>
            <w:shd w:val="clear" w:color="auto" w:fill="auto"/>
          </w:tcPr>
          <w:p w:rsidR="007F33B0" w:rsidRPr="00E43CCD" w:rsidRDefault="007F33B0" w:rsidP="002F6E71">
            <w:pPr>
              <w:spacing w:after="0"/>
              <w:ind w:left="-108" w:right="-108"/>
              <w:jc w:val="center"/>
            </w:pPr>
            <w:r w:rsidRPr="00E43CCD">
              <w:t>бр. к.ц.</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val="restart"/>
            <w:shd w:val="clear" w:color="auto" w:fill="auto"/>
          </w:tcPr>
          <w:p w:rsidR="007F33B0" w:rsidRPr="00E43CCD" w:rsidRDefault="007F33B0" w:rsidP="002F6E71">
            <w:pPr>
              <w:spacing w:after="0"/>
              <w:ind w:right="283"/>
              <w:jc w:val="center"/>
            </w:pPr>
          </w:p>
          <w:p w:rsidR="007F33B0" w:rsidRPr="00E43CCD" w:rsidRDefault="007F33B0" w:rsidP="002F6E71">
            <w:pPr>
              <w:spacing w:after="0"/>
              <w:ind w:right="283"/>
              <w:jc w:val="center"/>
            </w:pPr>
            <w:r w:rsidRPr="00E43CCD">
              <w:t>16</w:t>
            </w:r>
          </w:p>
        </w:tc>
        <w:tc>
          <w:tcPr>
            <w:tcW w:w="7908" w:type="dxa"/>
            <w:gridSpan w:val="3"/>
            <w:shd w:val="clear" w:color="auto" w:fill="auto"/>
          </w:tcPr>
          <w:p w:rsidR="007F33B0" w:rsidRPr="00E43CCD" w:rsidRDefault="007F33B0" w:rsidP="002F6E71">
            <w:pPr>
              <w:spacing w:after="0"/>
              <w:ind w:left="-108" w:right="-108"/>
            </w:pPr>
            <w:r>
              <w:t xml:space="preserve"> </w:t>
            </w:r>
            <w:proofErr w:type="spellStart"/>
            <w:r w:rsidRPr="00E43CCD">
              <w:t>Ном</w:t>
            </w:r>
            <w:proofErr w:type="spellEnd"/>
            <w:r w:rsidRPr="00E43CCD">
              <w:t xml:space="preserve">. стойност на </w:t>
            </w:r>
            <w:proofErr w:type="spellStart"/>
            <w:r w:rsidRPr="00E43CCD">
              <w:t>изпитвателно</w:t>
            </w:r>
            <w:proofErr w:type="spellEnd"/>
            <w:r w:rsidRPr="00E43CCD">
              <w:t xml:space="preserve"> променливо напрежение при 50Hz, 1min</w:t>
            </w: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към земя и между фази</w:t>
            </w:r>
          </w:p>
        </w:tc>
        <w:tc>
          <w:tcPr>
            <w:tcW w:w="1560" w:type="dxa"/>
            <w:shd w:val="clear" w:color="auto" w:fill="auto"/>
          </w:tcPr>
          <w:p w:rsidR="007F33B0" w:rsidRPr="00E43CCD" w:rsidRDefault="007F33B0" w:rsidP="002F6E71">
            <w:pPr>
              <w:spacing w:after="0"/>
              <w:ind w:left="-108" w:right="-108"/>
              <w:jc w:val="center"/>
            </w:pPr>
            <w:r w:rsidRPr="00E43CCD">
              <w:t>kV</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между отворени контакти</w:t>
            </w:r>
          </w:p>
        </w:tc>
        <w:tc>
          <w:tcPr>
            <w:tcW w:w="1560" w:type="dxa"/>
            <w:shd w:val="clear" w:color="auto" w:fill="auto"/>
          </w:tcPr>
          <w:p w:rsidR="007F33B0" w:rsidRPr="00E43CCD" w:rsidRDefault="007F33B0" w:rsidP="002F6E71">
            <w:pPr>
              <w:spacing w:after="0"/>
              <w:ind w:left="-108" w:right="-108"/>
              <w:jc w:val="center"/>
            </w:pPr>
            <w:r w:rsidRPr="00E43CCD">
              <w:t>kV</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val="restart"/>
            <w:shd w:val="clear" w:color="auto" w:fill="auto"/>
          </w:tcPr>
          <w:p w:rsidR="007F33B0" w:rsidRPr="00E43CCD" w:rsidRDefault="007F33B0" w:rsidP="002F6E71">
            <w:pPr>
              <w:spacing w:after="0"/>
              <w:ind w:right="283"/>
            </w:pPr>
            <w:r w:rsidRPr="00E43CCD">
              <w:t>17</w:t>
            </w:r>
          </w:p>
        </w:tc>
        <w:tc>
          <w:tcPr>
            <w:tcW w:w="7908" w:type="dxa"/>
            <w:gridSpan w:val="3"/>
            <w:shd w:val="clear" w:color="auto" w:fill="auto"/>
          </w:tcPr>
          <w:p w:rsidR="007F33B0" w:rsidRPr="00E43CCD" w:rsidRDefault="007F33B0" w:rsidP="002F6E71">
            <w:pPr>
              <w:spacing w:after="0"/>
              <w:ind w:right="283"/>
            </w:pPr>
            <w:proofErr w:type="spellStart"/>
            <w:r w:rsidRPr="001D2747">
              <w:t>Ном</w:t>
            </w:r>
            <w:proofErr w:type="spellEnd"/>
            <w:r w:rsidRPr="001D2747">
              <w:t xml:space="preserve">. стойност на </w:t>
            </w:r>
            <w:proofErr w:type="spellStart"/>
            <w:r w:rsidRPr="001D2747">
              <w:t>изпитвателно</w:t>
            </w:r>
            <w:proofErr w:type="spellEnd"/>
            <w:r w:rsidRPr="001D2747">
              <w:t xml:space="preserve"> импулсно напрежение (1,2/50µ</w:t>
            </w:r>
            <w:r w:rsidRPr="00E43CCD">
              <w:t>s</w:t>
            </w:r>
            <w:r w:rsidRPr="001D2747">
              <w:t>):</w:t>
            </w: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към земя и между фази</w:t>
            </w:r>
          </w:p>
        </w:tc>
        <w:tc>
          <w:tcPr>
            <w:tcW w:w="1560" w:type="dxa"/>
            <w:shd w:val="clear" w:color="auto" w:fill="auto"/>
          </w:tcPr>
          <w:p w:rsidR="007F33B0" w:rsidRPr="00E43CCD" w:rsidRDefault="007F33B0" w:rsidP="002F6E71">
            <w:pPr>
              <w:spacing w:after="0"/>
              <w:ind w:left="-108" w:right="-108"/>
              <w:jc w:val="center"/>
            </w:pPr>
            <w:r w:rsidRPr="00E43CCD">
              <w:t>kV</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между отворени контакти</w:t>
            </w:r>
          </w:p>
        </w:tc>
        <w:tc>
          <w:tcPr>
            <w:tcW w:w="1560" w:type="dxa"/>
            <w:shd w:val="clear" w:color="auto" w:fill="auto"/>
          </w:tcPr>
          <w:p w:rsidR="007F33B0" w:rsidRPr="00E43CCD" w:rsidRDefault="007F33B0" w:rsidP="002F6E71">
            <w:pPr>
              <w:spacing w:after="0"/>
              <w:ind w:left="-108" w:right="-108"/>
              <w:jc w:val="center"/>
            </w:pPr>
            <w:r w:rsidRPr="00E43CCD">
              <w:t>kV</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18</w:t>
            </w:r>
          </w:p>
        </w:tc>
        <w:tc>
          <w:tcPr>
            <w:tcW w:w="4683" w:type="dxa"/>
            <w:shd w:val="clear" w:color="auto" w:fill="auto"/>
          </w:tcPr>
          <w:p w:rsidR="007F33B0" w:rsidRPr="00E43CCD" w:rsidRDefault="007F33B0" w:rsidP="002F6E71">
            <w:pPr>
              <w:spacing w:after="0"/>
              <w:ind w:right="283"/>
            </w:pPr>
            <w:r w:rsidRPr="00E43CCD">
              <w:t xml:space="preserve">Степен на защита </w:t>
            </w:r>
          </w:p>
        </w:tc>
        <w:tc>
          <w:tcPr>
            <w:tcW w:w="1560" w:type="dxa"/>
            <w:shd w:val="clear" w:color="auto" w:fill="auto"/>
          </w:tcPr>
          <w:p w:rsidR="007F33B0" w:rsidRPr="00E43CCD" w:rsidRDefault="007F33B0" w:rsidP="002F6E71">
            <w:pPr>
              <w:spacing w:after="0"/>
              <w:ind w:left="-108" w:right="-108"/>
              <w:jc w:val="center"/>
            </w:pPr>
            <w:proofErr w:type="spellStart"/>
            <w:r w:rsidRPr="00E43CCD">
              <w:t>IPxx</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19</w:t>
            </w:r>
          </w:p>
        </w:tc>
        <w:tc>
          <w:tcPr>
            <w:tcW w:w="4683" w:type="dxa"/>
            <w:shd w:val="clear" w:color="auto" w:fill="auto"/>
          </w:tcPr>
          <w:p w:rsidR="007F33B0" w:rsidRPr="00E43CCD" w:rsidRDefault="007F33B0" w:rsidP="002F6E71">
            <w:pPr>
              <w:spacing w:after="0"/>
              <w:ind w:right="283"/>
            </w:pPr>
            <w:r w:rsidRPr="00E43CCD">
              <w:t>Изкл. възможност при з.с.</w:t>
            </w:r>
            <w:r>
              <w:t xml:space="preserve"> </w:t>
            </w:r>
            <w:r w:rsidRPr="00E43CCD">
              <w:t xml:space="preserve">на </w:t>
            </w:r>
            <w:proofErr w:type="spellStart"/>
            <w:r w:rsidRPr="00E43CCD">
              <w:t>мощностния</w:t>
            </w:r>
            <w:proofErr w:type="spellEnd"/>
            <w:r w:rsidRPr="00E43CCD">
              <w:t xml:space="preserve"> </w:t>
            </w:r>
            <w:proofErr w:type="spellStart"/>
            <w:r w:rsidRPr="00E43CCD">
              <w:t>разединител</w:t>
            </w:r>
            <w:proofErr w:type="spellEnd"/>
          </w:p>
        </w:tc>
        <w:tc>
          <w:tcPr>
            <w:tcW w:w="1560" w:type="dxa"/>
            <w:shd w:val="clear" w:color="auto" w:fill="auto"/>
          </w:tcPr>
          <w:p w:rsidR="007F33B0" w:rsidRPr="00E43CCD" w:rsidRDefault="007F33B0" w:rsidP="002F6E71">
            <w:pPr>
              <w:spacing w:after="0"/>
              <w:ind w:left="-108" w:right="-108"/>
              <w:jc w:val="center"/>
              <w:rPr>
                <w:lang w:val="en-US"/>
              </w:rPr>
            </w:pPr>
            <w:r w:rsidRPr="00E43CCD">
              <w:rPr>
                <w:lang w:val="en-US"/>
              </w:rPr>
              <w:t>kA</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20</w:t>
            </w:r>
          </w:p>
        </w:tc>
        <w:tc>
          <w:tcPr>
            <w:tcW w:w="4683" w:type="dxa"/>
            <w:shd w:val="clear" w:color="auto" w:fill="auto"/>
          </w:tcPr>
          <w:p w:rsidR="007F33B0" w:rsidRPr="00E43CCD" w:rsidRDefault="007F33B0" w:rsidP="002F6E71">
            <w:pPr>
              <w:spacing w:after="0"/>
              <w:ind w:right="283"/>
            </w:pPr>
            <w:r w:rsidRPr="00E43CCD">
              <w:t>Работно налягане на SF</w:t>
            </w:r>
            <w:r w:rsidRPr="00E43CCD">
              <w:rPr>
                <w:vertAlign w:val="subscript"/>
              </w:rPr>
              <w:t xml:space="preserve">6 </w:t>
            </w:r>
            <w:r w:rsidRPr="00E43CCD">
              <w:t xml:space="preserve">в </w:t>
            </w:r>
            <w:proofErr w:type="spellStart"/>
            <w:r w:rsidRPr="00E43CCD">
              <w:t>разединителя</w:t>
            </w:r>
            <w:proofErr w:type="spellEnd"/>
          </w:p>
        </w:tc>
        <w:tc>
          <w:tcPr>
            <w:tcW w:w="1560" w:type="dxa"/>
            <w:shd w:val="clear" w:color="auto" w:fill="auto"/>
          </w:tcPr>
          <w:p w:rsidR="007F33B0" w:rsidRPr="00E43CCD" w:rsidRDefault="007F33B0" w:rsidP="002F6E71">
            <w:pPr>
              <w:spacing w:after="0"/>
              <w:ind w:left="-108" w:right="-108"/>
              <w:jc w:val="center"/>
            </w:pPr>
            <w:proofErr w:type="spellStart"/>
            <w:r w:rsidRPr="00E43CCD">
              <w:t>bar</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21</w:t>
            </w:r>
          </w:p>
        </w:tc>
        <w:tc>
          <w:tcPr>
            <w:tcW w:w="4683" w:type="dxa"/>
            <w:shd w:val="clear" w:color="auto" w:fill="auto"/>
          </w:tcPr>
          <w:p w:rsidR="007F33B0" w:rsidRPr="00E43CCD" w:rsidRDefault="007F33B0" w:rsidP="002F6E71">
            <w:pPr>
              <w:spacing w:after="0"/>
              <w:ind w:right="283"/>
            </w:pPr>
            <w:r w:rsidRPr="00E43CCD">
              <w:t>Количество на SF</w:t>
            </w:r>
            <w:r w:rsidRPr="00E43CCD">
              <w:rPr>
                <w:vertAlign w:val="subscript"/>
              </w:rPr>
              <w:t>6</w:t>
            </w:r>
            <w:r w:rsidRPr="00E43CCD">
              <w:t xml:space="preserve"> в </w:t>
            </w:r>
            <w:proofErr w:type="spellStart"/>
            <w:r w:rsidRPr="00E43CCD">
              <w:t>разединителя</w:t>
            </w:r>
            <w:proofErr w:type="spellEnd"/>
          </w:p>
        </w:tc>
        <w:tc>
          <w:tcPr>
            <w:tcW w:w="1560" w:type="dxa"/>
            <w:shd w:val="clear" w:color="auto" w:fill="auto"/>
          </w:tcPr>
          <w:p w:rsidR="007F33B0" w:rsidRPr="00E43CCD" w:rsidRDefault="007F33B0" w:rsidP="002F6E71">
            <w:pPr>
              <w:spacing w:after="0"/>
              <w:ind w:left="-108" w:right="-108"/>
              <w:jc w:val="center"/>
            </w:pPr>
            <w:proofErr w:type="spellStart"/>
            <w:r w:rsidRPr="00E43CCD">
              <w:t>kg</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22</w:t>
            </w:r>
          </w:p>
        </w:tc>
        <w:tc>
          <w:tcPr>
            <w:tcW w:w="4683" w:type="dxa"/>
            <w:shd w:val="clear" w:color="auto" w:fill="auto"/>
          </w:tcPr>
          <w:p w:rsidR="007F33B0" w:rsidRPr="00E43CCD" w:rsidRDefault="007F33B0" w:rsidP="002F6E71">
            <w:pPr>
              <w:spacing w:after="0"/>
              <w:ind w:right="283"/>
            </w:pPr>
            <w:r w:rsidRPr="00E43CCD">
              <w:t>Номинално налягане на SF</w:t>
            </w:r>
            <w:r w:rsidRPr="00E43CCD">
              <w:rPr>
                <w:vertAlign w:val="subscript"/>
              </w:rPr>
              <w:t xml:space="preserve">6 </w:t>
            </w:r>
            <w:r w:rsidRPr="00E43CCD">
              <w:t xml:space="preserve">в отсека на </w:t>
            </w:r>
            <w:proofErr w:type="spellStart"/>
            <w:r w:rsidRPr="00E43CCD">
              <w:t>шинната</w:t>
            </w:r>
            <w:proofErr w:type="spellEnd"/>
            <w:r w:rsidRPr="00E43CCD">
              <w:t xml:space="preserve"> система при 20</w:t>
            </w:r>
            <w:r>
              <w:t xml:space="preserve"> </w:t>
            </w:r>
            <w:r w:rsidRPr="00E43CCD">
              <w:t>˚С</w:t>
            </w:r>
          </w:p>
        </w:tc>
        <w:tc>
          <w:tcPr>
            <w:tcW w:w="1560" w:type="dxa"/>
            <w:shd w:val="clear" w:color="auto" w:fill="auto"/>
          </w:tcPr>
          <w:p w:rsidR="007F33B0" w:rsidRPr="00E43CCD" w:rsidRDefault="007F33B0" w:rsidP="002F6E71">
            <w:pPr>
              <w:spacing w:after="0"/>
              <w:ind w:left="-108" w:right="-108"/>
              <w:jc w:val="center"/>
            </w:pPr>
            <w:proofErr w:type="spellStart"/>
            <w:r w:rsidRPr="00E43CCD">
              <w:t>bar</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23</w:t>
            </w:r>
          </w:p>
        </w:tc>
        <w:tc>
          <w:tcPr>
            <w:tcW w:w="4683" w:type="dxa"/>
            <w:shd w:val="clear" w:color="auto" w:fill="auto"/>
          </w:tcPr>
          <w:p w:rsidR="007F33B0" w:rsidRPr="00E43CCD" w:rsidRDefault="007F33B0" w:rsidP="002F6E71">
            <w:pPr>
              <w:spacing w:after="0"/>
              <w:ind w:right="283"/>
            </w:pPr>
            <w:r w:rsidRPr="00E43CCD">
              <w:t>Минимално работно налягане на SF</w:t>
            </w:r>
            <w:r w:rsidRPr="00E43CCD">
              <w:rPr>
                <w:vertAlign w:val="subscript"/>
              </w:rPr>
              <w:t xml:space="preserve">6 </w:t>
            </w:r>
            <w:r w:rsidRPr="00E43CCD">
              <w:t xml:space="preserve">в отсека на </w:t>
            </w:r>
            <w:proofErr w:type="spellStart"/>
            <w:r w:rsidRPr="00E43CCD">
              <w:t>шинна</w:t>
            </w:r>
            <w:proofErr w:type="spellEnd"/>
            <w:r w:rsidRPr="00E43CCD">
              <w:t xml:space="preserve"> система при 20</w:t>
            </w:r>
            <w:r>
              <w:t xml:space="preserve"> </w:t>
            </w:r>
            <w:r w:rsidRPr="00E43CCD">
              <w:t>˚С</w:t>
            </w:r>
          </w:p>
        </w:tc>
        <w:tc>
          <w:tcPr>
            <w:tcW w:w="1560" w:type="dxa"/>
            <w:shd w:val="clear" w:color="auto" w:fill="auto"/>
          </w:tcPr>
          <w:p w:rsidR="007F33B0" w:rsidRPr="00E43CCD" w:rsidRDefault="007F33B0" w:rsidP="002F6E71">
            <w:pPr>
              <w:spacing w:after="0"/>
              <w:ind w:left="-108" w:right="-108"/>
              <w:jc w:val="center"/>
            </w:pPr>
            <w:proofErr w:type="spellStart"/>
            <w:r w:rsidRPr="00E43CCD">
              <w:t>bar</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24</w:t>
            </w:r>
          </w:p>
        </w:tc>
        <w:tc>
          <w:tcPr>
            <w:tcW w:w="4683" w:type="dxa"/>
            <w:shd w:val="clear" w:color="auto" w:fill="auto"/>
          </w:tcPr>
          <w:p w:rsidR="007F33B0" w:rsidRPr="00E43CCD" w:rsidRDefault="007F33B0" w:rsidP="002F6E71">
            <w:pPr>
              <w:spacing w:after="0"/>
              <w:ind w:right="283"/>
            </w:pPr>
            <w:r w:rsidRPr="00E43CCD">
              <w:t>Количество на SF</w:t>
            </w:r>
            <w:r w:rsidRPr="00E43CCD">
              <w:rPr>
                <w:vertAlign w:val="subscript"/>
              </w:rPr>
              <w:t>6</w:t>
            </w:r>
            <w:r w:rsidRPr="00E43CCD">
              <w:t xml:space="preserve"> в отсека на </w:t>
            </w:r>
            <w:proofErr w:type="spellStart"/>
            <w:r w:rsidRPr="00E43CCD">
              <w:t>шинната</w:t>
            </w:r>
            <w:proofErr w:type="spellEnd"/>
            <w:r w:rsidRPr="00E43CCD">
              <w:t xml:space="preserve"> </w:t>
            </w:r>
            <w:r w:rsidRPr="00E43CCD">
              <w:lastRenderedPageBreak/>
              <w:t>система</w:t>
            </w:r>
          </w:p>
        </w:tc>
        <w:tc>
          <w:tcPr>
            <w:tcW w:w="1560" w:type="dxa"/>
            <w:shd w:val="clear" w:color="auto" w:fill="auto"/>
          </w:tcPr>
          <w:p w:rsidR="007F33B0" w:rsidRPr="00E43CCD" w:rsidRDefault="007F33B0" w:rsidP="002F6E71">
            <w:pPr>
              <w:spacing w:after="0"/>
              <w:ind w:left="-108" w:right="-108"/>
              <w:jc w:val="center"/>
            </w:pPr>
            <w:proofErr w:type="spellStart"/>
            <w:r w:rsidRPr="00E43CCD">
              <w:lastRenderedPageBreak/>
              <w:t>kg</w:t>
            </w:r>
            <w:proofErr w:type="spellEnd"/>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lastRenderedPageBreak/>
              <w:t>25</w:t>
            </w:r>
          </w:p>
        </w:tc>
        <w:tc>
          <w:tcPr>
            <w:tcW w:w="4683" w:type="dxa"/>
            <w:shd w:val="clear" w:color="auto" w:fill="auto"/>
          </w:tcPr>
          <w:p w:rsidR="007F33B0" w:rsidRPr="00E43CCD" w:rsidRDefault="007F33B0" w:rsidP="002F6E71">
            <w:pPr>
              <w:spacing w:after="0"/>
              <w:ind w:right="283"/>
            </w:pPr>
            <w:r w:rsidRPr="00E43CCD">
              <w:t>Загуби на SF</w:t>
            </w:r>
            <w:r w:rsidRPr="00E43CCD">
              <w:rPr>
                <w:vertAlign w:val="subscript"/>
              </w:rPr>
              <w:t>6</w:t>
            </w:r>
            <w:r w:rsidRPr="00E43CCD">
              <w:t xml:space="preserve"> на година</w:t>
            </w:r>
          </w:p>
        </w:tc>
        <w:tc>
          <w:tcPr>
            <w:tcW w:w="1560" w:type="dxa"/>
            <w:shd w:val="clear" w:color="auto" w:fill="auto"/>
          </w:tcPr>
          <w:p w:rsidR="007F33B0" w:rsidRPr="00E43CCD" w:rsidRDefault="007F33B0" w:rsidP="002F6E71">
            <w:pPr>
              <w:spacing w:after="0"/>
              <w:ind w:left="-108" w:right="-108"/>
              <w:jc w:val="center"/>
            </w:pPr>
            <w:r w:rsidRPr="00E43CCD">
              <w:t>%</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26</w:t>
            </w:r>
          </w:p>
        </w:tc>
        <w:tc>
          <w:tcPr>
            <w:tcW w:w="4683" w:type="dxa"/>
            <w:shd w:val="clear" w:color="auto" w:fill="auto"/>
          </w:tcPr>
          <w:p w:rsidR="007F33B0" w:rsidRPr="00E43CCD" w:rsidRDefault="007F33B0" w:rsidP="002F6E71">
            <w:pPr>
              <w:spacing w:after="0"/>
              <w:ind w:right="283"/>
            </w:pPr>
            <w:r w:rsidRPr="00E43CCD">
              <w:t>Контрол на SF</w:t>
            </w:r>
            <w:r w:rsidRPr="00E43CCD">
              <w:rPr>
                <w:vertAlign w:val="subscript"/>
              </w:rPr>
              <w:t>6</w:t>
            </w:r>
          </w:p>
        </w:tc>
        <w:tc>
          <w:tcPr>
            <w:tcW w:w="1560" w:type="dxa"/>
            <w:shd w:val="clear" w:color="auto" w:fill="auto"/>
          </w:tcPr>
          <w:p w:rsidR="007F33B0" w:rsidRPr="00E43CCD" w:rsidRDefault="007F33B0" w:rsidP="002F6E71">
            <w:pPr>
              <w:spacing w:after="0"/>
              <w:ind w:left="-108" w:right="-108"/>
              <w:jc w:val="center"/>
            </w:pPr>
            <w:r>
              <w:t>да/</w:t>
            </w:r>
            <w:r w:rsidRPr="00E43CCD">
              <w:t>не</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27</w:t>
            </w:r>
          </w:p>
        </w:tc>
        <w:tc>
          <w:tcPr>
            <w:tcW w:w="4683" w:type="dxa"/>
            <w:shd w:val="clear" w:color="auto" w:fill="auto"/>
          </w:tcPr>
          <w:p w:rsidR="007F33B0" w:rsidRPr="00E43CCD" w:rsidRDefault="007F33B0" w:rsidP="002F6E71">
            <w:pPr>
              <w:spacing w:after="0"/>
              <w:ind w:right="283"/>
            </w:pPr>
            <w:r w:rsidRPr="00E43CCD">
              <w:t>Клас на вътрешна дъга</w:t>
            </w:r>
          </w:p>
        </w:tc>
        <w:tc>
          <w:tcPr>
            <w:tcW w:w="1560" w:type="dxa"/>
            <w:shd w:val="clear" w:color="auto" w:fill="auto"/>
          </w:tcPr>
          <w:p w:rsidR="007F33B0" w:rsidRPr="00E43CCD" w:rsidRDefault="007F33B0" w:rsidP="002F6E71">
            <w:pPr>
              <w:spacing w:after="0"/>
              <w:ind w:right="283"/>
              <w:jc w:val="center"/>
            </w:pP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val="restart"/>
            <w:shd w:val="clear" w:color="auto" w:fill="auto"/>
          </w:tcPr>
          <w:p w:rsidR="007F33B0" w:rsidRPr="00E43CCD" w:rsidRDefault="007F33B0" w:rsidP="002F6E71">
            <w:pPr>
              <w:spacing w:after="0"/>
              <w:ind w:right="283"/>
            </w:pPr>
            <w:r w:rsidRPr="00E43CCD">
              <w:t>28</w:t>
            </w:r>
          </w:p>
        </w:tc>
        <w:tc>
          <w:tcPr>
            <w:tcW w:w="7908" w:type="dxa"/>
            <w:gridSpan w:val="3"/>
            <w:shd w:val="clear" w:color="auto" w:fill="auto"/>
          </w:tcPr>
          <w:p w:rsidR="007F33B0" w:rsidRPr="00E43CCD" w:rsidRDefault="007F33B0" w:rsidP="002F6E71">
            <w:pPr>
              <w:spacing w:after="0"/>
              <w:ind w:right="283"/>
            </w:pPr>
            <w:r w:rsidRPr="00E43CCD">
              <w:t>Габарити на КРУ I тип</w:t>
            </w: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височина</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 xml:space="preserve">ширина </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дълбочина</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val="restart"/>
            <w:shd w:val="clear" w:color="auto" w:fill="auto"/>
          </w:tcPr>
          <w:p w:rsidR="007F33B0" w:rsidRPr="00E43CCD" w:rsidRDefault="007F33B0" w:rsidP="002F6E71">
            <w:pPr>
              <w:spacing w:after="0"/>
              <w:ind w:right="283"/>
            </w:pPr>
            <w:r w:rsidRPr="00E43CCD">
              <w:t>29</w:t>
            </w:r>
          </w:p>
        </w:tc>
        <w:tc>
          <w:tcPr>
            <w:tcW w:w="7908" w:type="dxa"/>
            <w:gridSpan w:val="3"/>
            <w:shd w:val="clear" w:color="auto" w:fill="auto"/>
          </w:tcPr>
          <w:p w:rsidR="007F33B0" w:rsidRPr="00E43CCD" w:rsidRDefault="007F33B0" w:rsidP="002F6E71">
            <w:pPr>
              <w:spacing w:after="0"/>
              <w:ind w:right="283"/>
            </w:pPr>
            <w:r w:rsidRPr="00E43CCD">
              <w:t>Габарити на КРУ I</w:t>
            </w:r>
            <w:r w:rsidRPr="00E43CCD">
              <w:rPr>
                <w:lang w:val="en-US"/>
              </w:rPr>
              <w:t>I</w:t>
            </w:r>
            <w:r w:rsidRPr="00E43CCD">
              <w:t xml:space="preserve"> тип</w:t>
            </w: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височина</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 xml:space="preserve">ширина </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vMerge/>
            <w:shd w:val="clear" w:color="auto" w:fill="auto"/>
          </w:tcPr>
          <w:p w:rsidR="007F33B0" w:rsidRPr="00E43CCD" w:rsidRDefault="007F33B0" w:rsidP="002F6E71">
            <w:pPr>
              <w:spacing w:after="0"/>
              <w:ind w:right="283"/>
            </w:pPr>
          </w:p>
        </w:tc>
        <w:tc>
          <w:tcPr>
            <w:tcW w:w="4683" w:type="dxa"/>
            <w:shd w:val="clear" w:color="auto" w:fill="auto"/>
          </w:tcPr>
          <w:p w:rsidR="007F33B0" w:rsidRPr="00E43CCD" w:rsidRDefault="007F33B0" w:rsidP="002F6E71">
            <w:pPr>
              <w:spacing w:after="0"/>
              <w:ind w:right="283"/>
            </w:pPr>
            <w:r w:rsidRPr="00E43CCD">
              <w:t>дълбочина</w:t>
            </w:r>
          </w:p>
        </w:tc>
        <w:tc>
          <w:tcPr>
            <w:tcW w:w="1560" w:type="dxa"/>
            <w:shd w:val="clear" w:color="auto" w:fill="auto"/>
          </w:tcPr>
          <w:p w:rsidR="007F33B0" w:rsidRPr="00E43CCD" w:rsidRDefault="007F33B0" w:rsidP="002F6E71">
            <w:pPr>
              <w:spacing w:after="0"/>
              <w:ind w:right="283"/>
              <w:jc w:val="center"/>
            </w:pPr>
            <w:r w:rsidRPr="00E43CCD">
              <w:t>m</w:t>
            </w:r>
          </w:p>
        </w:tc>
        <w:tc>
          <w:tcPr>
            <w:tcW w:w="1665" w:type="dxa"/>
            <w:shd w:val="clear" w:color="auto" w:fill="auto"/>
          </w:tcPr>
          <w:p w:rsidR="007F33B0" w:rsidRPr="00E43CCD" w:rsidRDefault="007F33B0" w:rsidP="002F6E71">
            <w:pPr>
              <w:spacing w:after="0"/>
              <w:ind w:right="283"/>
              <w:jc w:val="center"/>
            </w:pPr>
          </w:p>
        </w:tc>
      </w:tr>
      <w:tr w:rsidR="007F33B0" w:rsidRPr="00E43CCD" w:rsidTr="007F33B0">
        <w:trPr>
          <w:jc w:val="right"/>
        </w:trPr>
        <w:tc>
          <w:tcPr>
            <w:tcW w:w="741" w:type="dxa"/>
            <w:shd w:val="clear" w:color="auto" w:fill="auto"/>
          </w:tcPr>
          <w:p w:rsidR="007F33B0" w:rsidRPr="00E43CCD" w:rsidRDefault="007F33B0" w:rsidP="002F6E71">
            <w:pPr>
              <w:spacing w:after="0"/>
              <w:ind w:right="283"/>
            </w:pPr>
            <w:r w:rsidRPr="00E43CCD">
              <w:t>30</w:t>
            </w:r>
          </w:p>
        </w:tc>
        <w:tc>
          <w:tcPr>
            <w:tcW w:w="4683" w:type="dxa"/>
            <w:shd w:val="clear" w:color="auto" w:fill="auto"/>
          </w:tcPr>
          <w:p w:rsidR="007F33B0" w:rsidRPr="00E43CCD" w:rsidRDefault="007F33B0" w:rsidP="002F6E71">
            <w:pPr>
              <w:spacing w:after="0"/>
              <w:ind w:right="283"/>
            </w:pPr>
            <w:r w:rsidRPr="00E43CCD">
              <w:t>Сила на ударника за изключване при изгаряне на предпазител</w:t>
            </w:r>
          </w:p>
        </w:tc>
        <w:tc>
          <w:tcPr>
            <w:tcW w:w="1560" w:type="dxa"/>
            <w:shd w:val="clear" w:color="auto" w:fill="auto"/>
          </w:tcPr>
          <w:p w:rsidR="007F33B0" w:rsidRPr="00E43CCD" w:rsidRDefault="007F33B0" w:rsidP="002F6E71">
            <w:pPr>
              <w:spacing w:after="0"/>
              <w:ind w:right="283"/>
              <w:jc w:val="center"/>
            </w:pPr>
            <w:r w:rsidRPr="00E43CCD">
              <w:t>N</w:t>
            </w:r>
          </w:p>
        </w:tc>
        <w:tc>
          <w:tcPr>
            <w:tcW w:w="1665" w:type="dxa"/>
            <w:shd w:val="clear" w:color="auto" w:fill="auto"/>
          </w:tcPr>
          <w:p w:rsidR="007F33B0" w:rsidRPr="00E43CCD" w:rsidRDefault="007F33B0" w:rsidP="002F6E71">
            <w:pPr>
              <w:spacing w:after="0"/>
              <w:ind w:right="283"/>
              <w:jc w:val="center"/>
            </w:pPr>
          </w:p>
        </w:tc>
      </w:tr>
    </w:tbl>
    <w:p w:rsidR="007F33B0" w:rsidRPr="00F476E9" w:rsidRDefault="007F33B0" w:rsidP="002F6E71">
      <w:pPr>
        <w:autoSpaceDE w:val="0"/>
        <w:autoSpaceDN w:val="0"/>
        <w:adjustRightInd w:val="0"/>
        <w:spacing w:after="0"/>
        <w:jc w:val="center"/>
        <w:rPr>
          <w:lang w:val="en-US"/>
        </w:rPr>
      </w:pPr>
    </w:p>
    <w:p w:rsidR="007F33B0" w:rsidRDefault="007F33B0" w:rsidP="002F6E71">
      <w:pPr>
        <w:autoSpaceDE w:val="0"/>
        <w:autoSpaceDN w:val="0"/>
        <w:adjustRightInd w:val="0"/>
        <w:spacing w:after="0"/>
        <w:jc w:val="right"/>
        <w:rPr>
          <w:rFonts w:ascii="Arial" w:hAnsi="Arial" w:cs="Arial"/>
        </w:rPr>
      </w:pPr>
    </w:p>
    <w:p w:rsidR="007F33B0" w:rsidRPr="002F6E71" w:rsidRDefault="007F33B0" w:rsidP="002F6E71">
      <w:pPr>
        <w:autoSpaceDE w:val="0"/>
        <w:autoSpaceDN w:val="0"/>
        <w:adjustRightInd w:val="0"/>
        <w:spacing w:after="0"/>
        <w:rPr>
          <w:rFonts w:asciiTheme="minorHAnsi" w:hAnsiTheme="minorHAnsi" w:cs="Arial"/>
        </w:rPr>
      </w:pPr>
    </w:p>
    <w:p w:rsidR="007F33B0" w:rsidRPr="002F6E71" w:rsidRDefault="007F33B0" w:rsidP="007F33B0">
      <w:pPr>
        <w:autoSpaceDE w:val="0"/>
        <w:autoSpaceDN w:val="0"/>
        <w:adjustRightInd w:val="0"/>
        <w:rPr>
          <w:rFonts w:asciiTheme="minorHAnsi" w:hAnsiTheme="minorHAnsi" w:cs="Arial"/>
        </w:rPr>
      </w:pPr>
      <w:r w:rsidRPr="002F6E71">
        <w:rPr>
          <w:rFonts w:asciiTheme="minorHAnsi" w:hAnsiTheme="minorHAnsi" w:cs="Arial"/>
        </w:rPr>
        <w:t xml:space="preserve"> Дата: .............................201</w:t>
      </w:r>
      <w:r w:rsidR="002F6E71" w:rsidRPr="002F6E71">
        <w:rPr>
          <w:rFonts w:asciiTheme="minorHAnsi" w:hAnsiTheme="minorHAnsi" w:cs="Arial"/>
        </w:rPr>
        <w:t>8</w:t>
      </w:r>
      <w:r w:rsidRPr="002F6E71">
        <w:rPr>
          <w:rFonts w:asciiTheme="minorHAnsi" w:hAnsiTheme="minorHAnsi" w:cs="Arial"/>
        </w:rPr>
        <w:t>год.</w:t>
      </w:r>
      <w:r w:rsidRPr="002F6E71">
        <w:rPr>
          <w:rFonts w:asciiTheme="minorHAnsi" w:hAnsiTheme="minorHAnsi" w:cs="Arial"/>
        </w:rPr>
        <w:tab/>
        <w:t xml:space="preserve"> </w:t>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t xml:space="preserve">         </w:t>
      </w:r>
      <w:r w:rsidR="002F6E71">
        <w:rPr>
          <w:rFonts w:asciiTheme="minorHAnsi" w:hAnsiTheme="minorHAnsi" w:cs="Arial"/>
        </w:rPr>
        <w:tab/>
      </w:r>
      <w:r w:rsidRPr="002F6E71">
        <w:rPr>
          <w:rFonts w:asciiTheme="minorHAnsi" w:hAnsiTheme="minorHAnsi" w:cs="Arial"/>
        </w:rPr>
        <w:t xml:space="preserve">   …………………….                                     </w:t>
      </w:r>
    </w:p>
    <w:p w:rsidR="007F33B0" w:rsidRPr="002F6E71" w:rsidRDefault="007F33B0" w:rsidP="007F33B0">
      <w:pPr>
        <w:autoSpaceDE w:val="0"/>
        <w:autoSpaceDN w:val="0"/>
        <w:adjustRightInd w:val="0"/>
        <w:ind w:left="4248" w:hanging="4248"/>
        <w:rPr>
          <w:rFonts w:asciiTheme="minorHAnsi" w:hAnsiTheme="minorHAnsi" w:cs="Arial"/>
          <w:i/>
        </w:rPr>
      </w:pPr>
      <w:r w:rsidRPr="002F6E71">
        <w:rPr>
          <w:rFonts w:asciiTheme="minorHAnsi" w:hAnsiTheme="minorHAnsi" w:cs="Arial"/>
        </w:rPr>
        <w:t xml:space="preserve"> Град: ………………………………</w:t>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r>
      <w:r w:rsidR="002F6E71">
        <w:rPr>
          <w:rFonts w:asciiTheme="minorHAnsi" w:hAnsiTheme="minorHAnsi" w:cs="Arial"/>
        </w:rPr>
        <w:tab/>
      </w:r>
      <w:r w:rsidRPr="002F6E71">
        <w:rPr>
          <w:rFonts w:asciiTheme="minorHAnsi" w:hAnsiTheme="minorHAnsi" w:cs="Arial"/>
          <w:i/>
        </w:rPr>
        <w:t>(подпис и печат)</w:t>
      </w:r>
    </w:p>
    <w:p w:rsidR="007F33B0" w:rsidRPr="002F6E71" w:rsidRDefault="007F33B0" w:rsidP="007F33B0">
      <w:pPr>
        <w:pStyle w:val="BodyText"/>
        <w:tabs>
          <w:tab w:val="left" w:pos="3894"/>
        </w:tabs>
        <w:jc w:val="both"/>
        <w:rPr>
          <w:rFonts w:asciiTheme="minorHAnsi" w:hAnsiTheme="minorHAnsi"/>
          <w:highlight w:val="yellow"/>
          <w:lang w:val="bg-BG"/>
        </w:rPr>
      </w:pPr>
      <w:r>
        <w:rPr>
          <w:rFonts w:ascii="Arial" w:hAnsi="Arial" w:cs="Arial"/>
          <w:i/>
          <w:sz w:val="22"/>
          <w:szCs w:val="22"/>
        </w:rPr>
        <w:br w:type="page"/>
      </w:r>
      <w:r>
        <w:lastRenderedPageBreak/>
        <w:tab/>
      </w:r>
      <w:r w:rsidR="002F6E71">
        <w:rPr>
          <w:lang w:val="bg-BG"/>
        </w:rPr>
        <w:tab/>
      </w:r>
      <w:r w:rsidR="002F6E71">
        <w:rPr>
          <w:lang w:val="bg-BG"/>
        </w:rPr>
        <w:tab/>
      </w:r>
      <w:r w:rsidR="002F6E71">
        <w:rPr>
          <w:lang w:val="bg-BG"/>
        </w:rPr>
        <w:tab/>
      </w:r>
      <w:r w:rsidR="002F6E71">
        <w:rPr>
          <w:lang w:val="bg-BG"/>
        </w:rPr>
        <w:tab/>
      </w:r>
      <w:r w:rsidR="002F6E71">
        <w:rPr>
          <w:lang w:val="bg-BG"/>
        </w:rPr>
        <w:tab/>
      </w:r>
      <w:r w:rsidR="002F6E71" w:rsidRPr="002F6E71">
        <w:rPr>
          <w:rFonts w:asciiTheme="minorHAnsi" w:hAnsiTheme="minorHAnsi" w:cs="Arial"/>
          <w:sz w:val="22"/>
          <w:szCs w:val="22"/>
          <w:lang w:val="bg-BG"/>
        </w:rPr>
        <w:t>Приложение</w:t>
      </w:r>
      <w:r w:rsidRPr="002F6E71">
        <w:rPr>
          <w:rFonts w:asciiTheme="minorHAnsi" w:hAnsiTheme="minorHAnsi" w:cs="Arial"/>
          <w:sz w:val="22"/>
          <w:szCs w:val="22"/>
          <w:lang w:val="bg-BG"/>
        </w:rPr>
        <w:t xml:space="preserve"> </w:t>
      </w:r>
      <w:r w:rsidRPr="002F6E71">
        <w:rPr>
          <w:rFonts w:asciiTheme="minorHAnsi" w:hAnsiTheme="minorHAnsi" w:cs="Arial"/>
          <w:sz w:val="22"/>
          <w:szCs w:val="22"/>
        </w:rPr>
        <w:t>№</w:t>
      </w:r>
      <w:r w:rsidRPr="002F6E71">
        <w:rPr>
          <w:rFonts w:asciiTheme="minorHAnsi" w:hAnsiTheme="minorHAnsi" w:cs="Arial"/>
          <w:sz w:val="22"/>
          <w:szCs w:val="22"/>
          <w:lang w:val="bg-BG"/>
        </w:rPr>
        <w:t xml:space="preserve"> 2</w:t>
      </w:r>
    </w:p>
    <w:p w:rsidR="007F33B0" w:rsidRPr="002F6E71" w:rsidRDefault="007F33B0" w:rsidP="007F33B0">
      <w:pPr>
        <w:ind w:right="-6"/>
        <w:jc w:val="center"/>
        <w:rPr>
          <w:b/>
        </w:rPr>
      </w:pPr>
      <w:r w:rsidRPr="002F6E71">
        <w:rPr>
          <w:b/>
        </w:rPr>
        <w:t>Технически данни за прекъсвач</w:t>
      </w:r>
    </w:p>
    <w:tbl>
      <w:tblPr>
        <w:tblW w:w="8562"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4639"/>
        <w:gridCol w:w="1454"/>
        <w:gridCol w:w="1744"/>
      </w:tblGrid>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w:t>
            </w:r>
          </w:p>
        </w:tc>
        <w:tc>
          <w:tcPr>
            <w:tcW w:w="4639" w:type="dxa"/>
            <w:shd w:val="clear" w:color="auto" w:fill="auto"/>
          </w:tcPr>
          <w:p w:rsidR="007F33B0" w:rsidRPr="00E43CCD" w:rsidRDefault="007F33B0" w:rsidP="002F6E71">
            <w:pPr>
              <w:spacing w:after="0"/>
              <w:ind w:right="283"/>
            </w:pPr>
            <w:r w:rsidRPr="00E43CCD">
              <w:t>Параметър</w:t>
            </w:r>
          </w:p>
        </w:tc>
        <w:tc>
          <w:tcPr>
            <w:tcW w:w="1454" w:type="dxa"/>
            <w:shd w:val="clear" w:color="auto" w:fill="auto"/>
          </w:tcPr>
          <w:p w:rsidR="007F33B0" w:rsidRPr="00E43CCD" w:rsidRDefault="007F33B0" w:rsidP="002F6E71">
            <w:pPr>
              <w:spacing w:after="0"/>
              <w:ind w:right="283"/>
              <w:jc w:val="center"/>
            </w:pPr>
            <w:r w:rsidRPr="00E43CCD">
              <w:t>Единица</w:t>
            </w:r>
          </w:p>
        </w:tc>
        <w:tc>
          <w:tcPr>
            <w:tcW w:w="1744" w:type="dxa"/>
            <w:shd w:val="clear" w:color="auto" w:fill="auto"/>
          </w:tcPr>
          <w:p w:rsidR="007F33B0" w:rsidRPr="00E43CCD" w:rsidRDefault="007F33B0" w:rsidP="002F6E71">
            <w:pPr>
              <w:spacing w:after="0"/>
              <w:ind w:right="283"/>
              <w:jc w:val="center"/>
            </w:pPr>
            <w:r w:rsidRPr="00E43CCD">
              <w:t>Стойност</w:t>
            </w: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1</w:t>
            </w:r>
          </w:p>
        </w:tc>
        <w:tc>
          <w:tcPr>
            <w:tcW w:w="4639" w:type="dxa"/>
            <w:shd w:val="clear" w:color="auto" w:fill="auto"/>
          </w:tcPr>
          <w:p w:rsidR="007F33B0" w:rsidRPr="00E43CCD" w:rsidRDefault="007F33B0" w:rsidP="002F6E71">
            <w:pPr>
              <w:spacing w:after="0"/>
              <w:ind w:right="283"/>
            </w:pPr>
            <w:r w:rsidRPr="00E43CCD">
              <w:t>Производител, тип</w:t>
            </w:r>
          </w:p>
        </w:tc>
        <w:tc>
          <w:tcPr>
            <w:tcW w:w="1454" w:type="dxa"/>
            <w:shd w:val="clear" w:color="auto" w:fill="auto"/>
          </w:tcPr>
          <w:p w:rsidR="007F33B0" w:rsidRPr="00E43CCD" w:rsidRDefault="007F33B0" w:rsidP="002F6E71">
            <w:pPr>
              <w:spacing w:after="0"/>
              <w:ind w:right="283"/>
              <w:jc w:val="center"/>
            </w:pPr>
            <w:r w:rsidRPr="00E43CCD">
              <w:t>-</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2</w:t>
            </w:r>
          </w:p>
        </w:tc>
        <w:tc>
          <w:tcPr>
            <w:tcW w:w="4639" w:type="dxa"/>
            <w:shd w:val="clear" w:color="auto" w:fill="auto"/>
          </w:tcPr>
          <w:p w:rsidR="007F33B0" w:rsidRPr="00E43CCD" w:rsidRDefault="007F33B0" w:rsidP="002F6E71">
            <w:pPr>
              <w:spacing w:after="0"/>
              <w:ind w:right="283"/>
            </w:pPr>
            <w:r w:rsidRPr="00E43CCD">
              <w:t>Място на производство (страна)</w:t>
            </w:r>
          </w:p>
        </w:tc>
        <w:tc>
          <w:tcPr>
            <w:tcW w:w="1454" w:type="dxa"/>
            <w:shd w:val="clear" w:color="auto" w:fill="auto"/>
          </w:tcPr>
          <w:p w:rsidR="007F33B0" w:rsidRPr="00E43CCD" w:rsidRDefault="007F33B0" w:rsidP="002F6E71">
            <w:pPr>
              <w:spacing w:after="0"/>
              <w:ind w:left="-136" w:right="-186"/>
              <w:jc w:val="center"/>
            </w:pPr>
            <w:r w:rsidRPr="00E43CCD">
              <w:t>-</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3</w:t>
            </w:r>
          </w:p>
        </w:tc>
        <w:tc>
          <w:tcPr>
            <w:tcW w:w="4639" w:type="dxa"/>
            <w:shd w:val="clear" w:color="auto" w:fill="auto"/>
          </w:tcPr>
          <w:p w:rsidR="007F33B0" w:rsidRPr="00E43CCD" w:rsidRDefault="007F33B0" w:rsidP="002F6E71">
            <w:pPr>
              <w:spacing w:after="0"/>
              <w:ind w:right="283"/>
            </w:pPr>
            <w:r w:rsidRPr="00E43CCD">
              <w:t xml:space="preserve">Номинален ток на </w:t>
            </w:r>
            <w:proofErr w:type="spellStart"/>
            <w:r w:rsidRPr="00E43CCD">
              <w:t>шинната</w:t>
            </w:r>
            <w:proofErr w:type="spellEnd"/>
            <w:r w:rsidRPr="00E43CCD">
              <w:t xml:space="preserve"> система</w:t>
            </w:r>
          </w:p>
        </w:tc>
        <w:tc>
          <w:tcPr>
            <w:tcW w:w="1454" w:type="dxa"/>
            <w:shd w:val="clear" w:color="auto" w:fill="auto"/>
          </w:tcPr>
          <w:p w:rsidR="007F33B0" w:rsidRPr="00E43CCD" w:rsidRDefault="007F33B0" w:rsidP="002F6E71">
            <w:pPr>
              <w:spacing w:after="0"/>
              <w:ind w:left="-136" w:right="-186"/>
              <w:jc w:val="center"/>
            </w:pPr>
            <w:r w:rsidRPr="00E43CCD">
              <w:t>A</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4</w:t>
            </w:r>
          </w:p>
        </w:tc>
        <w:tc>
          <w:tcPr>
            <w:tcW w:w="4639" w:type="dxa"/>
            <w:shd w:val="clear" w:color="auto" w:fill="auto"/>
          </w:tcPr>
          <w:p w:rsidR="007F33B0" w:rsidRPr="00E43CCD" w:rsidRDefault="007F33B0" w:rsidP="002F6E71">
            <w:pPr>
              <w:spacing w:after="0"/>
              <w:ind w:right="283"/>
            </w:pPr>
            <w:r w:rsidRPr="00E43CCD">
              <w:t xml:space="preserve">Ток на термична устойчивост – 1s </w:t>
            </w:r>
          </w:p>
        </w:tc>
        <w:tc>
          <w:tcPr>
            <w:tcW w:w="1454" w:type="dxa"/>
            <w:shd w:val="clear" w:color="auto" w:fill="auto"/>
          </w:tcPr>
          <w:p w:rsidR="007F33B0" w:rsidRPr="00E43CCD" w:rsidRDefault="007F33B0" w:rsidP="002F6E71">
            <w:pPr>
              <w:spacing w:after="0"/>
              <w:ind w:left="-136" w:right="-186"/>
              <w:jc w:val="center"/>
            </w:pPr>
            <w:proofErr w:type="spellStart"/>
            <w:r w:rsidRPr="00E43CCD">
              <w:t>kA</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5</w:t>
            </w:r>
          </w:p>
        </w:tc>
        <w:tc>
          <w:tcPr>
            <w:tcW w:w="4639" w:type="dxa"/>
            <w:shd w:val="clear" w:color="auto" w:fill="auto"/>
          </w:tcPr>
          <w:p w:rsidR="007F33B0" w:rsidRPr="00E43CCD" w:rsidRDefault="007F33B0" w:rsidP="002F6E71">
            <w:pPr>
              <w:spacing w:after="0"/>
              <w:ind w:right="283"/>
            </w:pPr>
            <w:r w:rsidRPr="00E43CCD">
              <w:t>Ток на динамична устойчивост</w:t>
            </w:r>
          </w:p>
        </w:tc>
        <w:tc>
          <w:tcPr>
            <w:tcW w:w="1454" w:type="dxa"/>
            <w:shd w:val="clear" w:color="auto" w:fill="auto"/>
          </w:tcPr>
          <w:p w:rsidR="007F33B0" w:rsidRPr="00E43CCD" w:rsidRDefault="007F33B0" w:rsidP="002F6E71">
            <w:pPr>
              <w:spacing w:after="0"/>
              <w:ind w:left="-136" w:right="-186"/>
              <w:jc w:val="center"/>
            </w:pPr>
            <w:proofErr w:type="spellStart"/>
            <w:r w:rsidRPr="00E43CCD">
              <w:t>kA</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6</w:t>
            </w:r>
          </w:p>
        </w:tc>
        <w:tc>
          <w:tcPr>
            <w:tcW w:w="4639" w:type="dxa"/>
            <w:shd w:val="clear" w:color="auto" w:fill="auto"/>
          </w:tcPr>
          <w:p w:rsidR="007F33B0" w:rsidRPr="00E43CCD" w:rsidRDefault="007F33B0" w:rsidP="002F6E71">
            <w:pPr>
              <w:spacing w:after="0"/>
              <w:ind w:right="283"/>
            </w:pPr>
            <w:proofErr w:type="spellStart"/>
            <w:r w:rsidRPr="00E43CCD">
              <w:t>Ном</w:t>
            </w:r>
            <w:proofErr w:type="spellEnd"/>
            <w:r w:rsidRPr="00E43CCD">
              <w:t>. ток при включване на к.с.</w:t>
            </w:r>
          </w:p>
        </w:tc>
        <w:tc>
          <w:tcPr>
            <w:tcW w:w="1454" w:type="dxa"/>
            <w:shd w:val="clear" w:color="auto" w:fill="auto"/>
          </w:tcPr>
          <w:p w:rsidR="007F33B0" w:rsidRPr="00E43CCD" w:rsidRDefault="007F33B0" w:rsidP="002F6E71">
            <w:pPr>
              <w:spacing w:after="0"/>
              <w:ind w:left="-136" w:right="-186"/>
              <w:jc w:val="center"/>
            </w:pPr>
            <w:proofErr w:type="spellStart"/>
            <w:r w:rsidRPr="00E43CCD">
              <w:t>kA</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7</w:t>
            </w:r>
          </w:p>
        </w:tc>
        <w:tc>
          <w:tcPr>
            <w:tcW w:w="4639" w:type="dxa"/>
            <w:shd w:val="clear" w:color="auto" w:fill="auto"/>
          </w:tcPr>
          <w:p w:rsidR="007F33B0" w:rsidRPr="00E43CCD" w:rsidRDefault="007F33B0" w:rsidP="002F6E71">
            <w:pPr>
              <w:spacing w:after="0"/>
              <w:ind w:right="283"/>
            </w:pPr>
            <w:proofErr w:type="spellStart"/>
            <w:r w:rsidRPr="00E43CCD">
              <w:t>Ном</w:t>
            </w:r>
            <w:proofErr w:type="spellEnd"/>
            <w:r w:rsidRPr="00E43CCD">
              <w:t>. ток при изключване на к.с.</w:t>
            </w:r>
          </w:p>
        </w:tc>
        <w:tc>
          <w:tcPr>
            <w:tcW w:w="1454" w:type="dxa"/>
            <w:shd w:val="clear" w:color="auto" w:fill="auto"/>
          </w:tcPr>
          <w:p w:rsidR="007F33B0" w:rsidRPr="00E43CCD" w:rsidRDefault="007F33B0" w:rsidP="002F6E71">
            <w:pPr>
              <w:spacing w:after="0"/>
              <w:ind w:left="-136" w:right="-186"/>
              <w:jc w:val="center"/>
            </w:pPr>
            <w:proofErr w:type="spellStart"/>
            <w:r w:rsidRPr="00E43CCD">
              <w:t>kA</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8</w:t>
            </w:r>
          </w:p>
        </w:tc>
        <w:tc>
          <w:tcPr>
            <w:tcW w:w="4639" w:type="dxa"/>
            <w:shd w:val="clear" w:color="auto" w:fill="auto"/>
          </w:tcPr>
          <w:p w:rsidR="007F33B0" w:rsidRPr="00E43CCD" w:rsidRDefault="007F33B0" w:rsidP="002F6E71">
            <w:pPr>
              <w:spacing w:after="0"/>
              <w:ind w:right="283"/>
            </w:pPr>
            <w:r w:rsidRPr="00E43CCD">
              <w:t>Брой операции на изключване на к.с.</w:t>
            </w:r>
          </w:p>
        </w:tc>
        <w:tc>
          <w:tcPr>
            <w:tcW w:w="1454" w:type="dxa"/>
            <w:shd w:val="clear" w:color="auto" w:fill="auto"/>
          </w:tcPr>
          <w:p w:rsidR="007F33B0" w:rsidRPr="00E43CCD" w:rsidRDefault="007F33B0" w:rsidP="002F6E71">
            <w:pPr>
              <w:spacing w:after="0"/>
              <w:ind w:left="-136" w:right="-186"/>
              <w:jc w:val="center"/>
            </w:pPr>
            <w:r w:rsidRPr="00E43CCD">
              <w:t>бр.</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r w:rsidRPr="00E43CCD">
              <w:t>9</w:t>
            </w:r>
          </w:p>
        </w:tc>
        <w:tc>
          <w:tcPr>
            <w:tcW w:w="4639" w:type="dxa"/>
            <w:shd w:val="clear" w:color="auto" w:fill="auto"/>
          </w:tcPr>
          <w:p w:rsidR="007F33B0" w:rsidRPr="00E43CCD" w:rsidRDefault="007F33B0" w:rsidP="002F6E71">
            <w:pPr>
              <w:spacing w:after="0"/>
              <w:ind w:right="283"/>
            </w:pPr>
            <w:r w:rsidRPr="00E43CCD">
              <w:t>Време на включване на прекъсвача</w:t>
            </w:r>
          </w:p>
        </w:tc>
        <w:tc>
          <w:tcPr>
            <w:tcW w:w="1454" w:type="dxa"/>
            <w:shd w:val="clear" w:color="auto" w:fill="auto"/>
          </w:tcPr>
          <w:p w:rsidR="007F33B0" w:rsidRPr="00E43CCD" w:rsidRDefault="007F33B0" w:rsidP="002F6E71">
            <w:pPr>
              <w:spacing w:after="0"/>
              <w:ind w:left="-136" w:right="-186"/>
              <w:jc w:val="center"/>
              <w:rPr>
                <w:lang w:val="en-US"/>
              </w:rPr>
            </w:pPr>
            <w:proofErr w:type="spellStart"/>
            <w:r w:rsidRPr="00E43CCD">
              <w:rPr>
                <w:lang w:val="en-US"/>
              </w:rPr>
              <w:t>ms</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jc w:val="center"/>
            </w:pPr>
          </w:p>
          <w:p w:rsidR="007F33B0" w:rsidRPr="00E43CCD" w:rsidRDefault="007F33B0" w:rsidP="002F6E71">
            <w:pPr>
              <w:spacing w:after="0"/>
              <w:ind w:right="283"/>
              <w:jc w:val="center"/>
            </w:pPr>
            <w:r w:rsidRPr="00E43CCD">
              <w:t>10</w:t>
            </w:r>
          </w:p>
        </w:tc>
        <w:tc>
          <w:tcPr>
            <w:tcW w:w="4639" w:type="dxa"/>
            <w:shd w:val="clear" w:color="auto" w:fill="auto"/>
          </w:tcPr>
          <w:p w:rsidR="007F33B0" w:rsidRPr="00E43CCD" w:rsidRDefault="007F33B0" w:rsidP="002F6E71">
            <w:pPr>
              <w:spacing w:after="0"/>
              <w:ind w:right="283"/>
            </w:pPr>
            <w:r w:rsidRPr="00E43CCD">
              <w:t>Време на изключване на прекъсвача</w:t>
            </w:r>
          </w:p>
        </w:tc>
        <w:tc>
          <w:tcPr>
            <w:tcW w:w="1454" w:type="dxa"/>
            <w:shd w:val="clear" w:color="auto" w:fill="auto"/>
          </w:tcPr>
          <w:p w:rsidR="007F33B0" w:rsidRPr="00E43CCD" w:rsidRDefault="007F33B0" w:rsidP="002F6E71">
            <w:pPr>
              <w:spacing w:after="0"/>
              <w:ind w:left="-136" w:right="-186"/>
              <w:jc w:val="center"/>
              <w:rPr>
                <w:lang w:val="en-US"/>
              </w:rPr>
            </w:pPr>
            <w:proofErr w:type="spellStart"/>
            <w:r w:rsidRPr="00E43CCD">
              <w:rPr>
                <w:lang w:val="en-US"/>
              </w:rPr>
              <w:t>ms</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11</w:t>
            </w:r>
          </w:p>
        </w:tc>
        <w:tc>
          <w:tcPr>
            <w:tcW w:w="4639" w:type="dxa"/>
            <w:shd w:val="clear" w:color="auto" w:fill="auto"/>
          </w:tcPr>
          <w:p w:rsidR="007F33B0" w:rsidRPr="00E43CCD" w:rsidRDefault="007F33B0" w:rsidP="002F6E71">
            <w:pPr>
              <w:spacing w:after="0"/>
              <w:ind w:right="283"/>
            </w:pPr>
            <w:r w:rsidRPr="00E43CCD">
              <w:t>Брой механични цикли</w:t>
            </w:r>
            <w:r w:rsidRPr="001D2747">
              <w:t xml:space="preserve"> </w:t>
            </w:r>
            <w:r w:rsidRPr="00E43CCD">
              <w:t>на прекъсвача</w:t>
            </w:r>
          </w:p>
        </w:tc>
        <w:tc>
          <w:tcPr>
            <w:tcW w:w="1454" w:type="dxa"/>
            <w:shd w:val="clear" w:color="auto" w:fill="auto"/>
          </w:tcPr>
          <w:p w:rsidR="007F33B0" w:rsidRPr="00E43CCD" w:rsidRDefault="007F33B0" w:rsidP="002F6E71">
            <w:pPr>
              <w:spacing w:after="0"/>
              <w:ind w:left="-136" w:right="-186"/>
              <w:jc w:val="center"/>
            </w:pPr>
            <w:r w:rsidRPr="00E43CCD">
              <w:t>бр. к.ц.</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p>
          <w:p w:rsidR="007F33B0" w:rsidRPr="00E43CCD" w:rsidRDefault="007F33B0" w:rsidP="002F6E71">
            <w:pPr>
              <w:spacing w:after="0"/>
              <w:ind w:right="283"/>
            </w:pPr>
            <w:r w:rsidRPr="00E43CCD">
              <w:t>12</w:t>
            </w:r>
          </w:p>
        </w:tc>
        <w:tc>
          <w:tcPr>
            <w:tcW w:w="4639" w:type="dxa"/>
            <w:shd w:val="clear" w:color="auto" w:fill="auto"/>
          </w:tcPr>
          <w:p w:rsidR="007F33B0" w:rsidRPr="00E43CCD" w:rsidRDefault="007F33B0" w:rsidP="002F6E71">
            <w:pPr>
              <w:spacing w:after="0"/>
              <w:ind w:right="283"/>
            </w:pPr>
            <w:r w:rsidRPr="00E43CCD">
              <w:t>Брой механични цикли</w:t>
            </w:r>
            <w:r w:rsidRPr="001D2747">
              <w:t xml:space="preserve"> </w:t>
            </w:r>
            <w:r w:rsidRPr="00E43CCD">
              <w:t xml:space="preserve">на </w:t>
            </w:r>
            <w:proofErr w:type="spellStart"/>
            <w:r w:rsidRPr="00E43CCD">
              <w:t>разединителя</w:t>
            </w:r>
            <w:proofErr w:type="spellEnd"/>
            <w:r w:rsidRPr="00E43CCD">
              <w:t xml:space="preserve">, </w:t>
            </w:r>
            <w:proofErr w:type="spellStart"/>
            <w:r w:rsidRPr="00E43CCD">
              <w:t>заземителя</w:t>
            </w:r>
            <w:proofErr w:type="spellEnd"/>
          </w:p>
        </w:tc>
        <w:tc>
          <w:tcPr>
            <w:tcW w:w="1454" w:type="dxa"/>
            <w:shd w:val="clear" w:color="auto" w:fill="auto"/>
          </w:tcPr>
          <w:p w:rsidR="007F33B0" w:rsidRPr="00E43CCD" w:rsidRDefault="007F33B0" w:rsidP="002F6E71">
            <w:pPr>
              <w:spacing w:after="0"/>
              <w:ind w:left="-136" w:right="-186"/>
              <w:jc w:val="center"/>
            </w:pPr>
            <w:r w:rsidRPr="00E43CCD">
              <w:t>A</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val="restart"/>
            <w:shd w:val="clear" w:color="auto" w:fill="auto"/>
          </w:tcPr>
          <w:p w:rsidR="007F33B0" w:rsidRPr="00E43CCD" w:rsidRDefault="007F33B0" w:rsidP="002F6E71">
            <w:pPr>
              <w:spacing w:after="0"/>
              <w:ind w:right="283"/>
            </w:pPr>
          </w:p>
          <w:p w:rsidR="007F33B0" w:rsidRPr="00E43CCD" w:rsidRDefault="007F33B0" w:rsidP="002F6E71">
            <w:pPr>
              <w:spacing w:after="0"/>
              <w:ind w:right="283"/>
            </w:pPr>
            <w:r w:rsidRPr="00E43CCD">
              <w:t>13</w:t>
            </w:r>
          </w:p>
        </w:tc>
        <w:tc>
          <w:tcPr>
            <w:tcW w:w="7837" w:type="dxa"/>
            <w:gridSpan w:val="3"/>
            <w:shd w:val="clear" w:color="auto" w:fill="auto"/>
          </w:tcPr>
          <w:p w:rsidR="007F33B0" w:rsidRPr="00E43CCD" w:rsidRDefault="007F33B0" w:rsidP="002F6E71">
            <w:pPr>
              <w:spacing w:after="0"/>
              <w:ind w:left="-136" w:right="-186"/>
            </w:pPr>
            <w:r>
              <w:t xml:space="preserve">  </w:t>
            </w:r>
            <w:proofErr w:type="spellStart"/>
            <w:r w:rsidRPr="00E43CCD">
              <w:t>Ном</w:t>
            </w:r>
            <w:proofErr w:type="spellEnd"/>
            <w:r w:rsidRPr="00E43CCD">
              <w:t xml:space="preserve">. стойност на </w:t>
            </w:r>
            <w:proofErr w:type="spellStart"/>
            <w:r w:rsidRPr="00E43CCD">
              <w:t>изпитвателно</w:t>
            </w:r>
            <w:proofErr w:type="spellEnd"/>
            <w:r w:rsidRPr="00E43CCD">
              <w:t xml:space="preserve"> променливо напрежение при 50</w:t>
            </w:r>
            <w:r>
              <w:t xml:space="preserve"> </w:t>
            </w:r>
            <w:proofErr w:type="spellStart"/>
            <w:r w:rsidRPr="00E43CCD">
              <w:t>Hz</w:t>
            </w:r>
            <w:proofErr w:type="spellEnd"/>
            <w:r w:rsidRPr="00E43CCD">
              <w:t>, 1min</w:t>
            </w: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към земя и между фази</w:t>
            </w:r>
          </w:p>
        </w:tc>
        <w:tc>
          <w:tcPr>
            <w:tcW w:w="1454" w:type="dxa"/>
            <w:shd w:val="clear" w:color="auto" w:fill="auto"/>
          </w:tcPr>
          <w:p w:rsidR="007F33B0" w:rsidRPr="00E43CCD" w:rsidRDefault="007F33B0" w:rsidP="002F6E71">
            <w:pPr>
              <w:spacing w:after="0"/>
              <w:ind w:left="-136" w:right="-186"/>
              <w:jc w:val="center"/>
            </w:pPr>
            <w:r w:rsidRPr="00E43CCD">
              <w:t>kV</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между отворени контакти</w:t>
            </w:r>
          </w:p>
        </w:tc>
        <w:tc>
          <w:tcPr>
            <w:tcW w:w="1454" w:type="dxa"/>
            <w:shd w:val="clear" w:color="auto" w:fill="auto"/>
          </w:tcPr>
          <w:p w:rsidR="007F33B0" w:rsidRPr="00E43CCD" w:rsidRDefault="007F33B0" w:rsidP="002F6E71">
            <w:pPr>
              <w:spacing w:after="0"/>
              <w:ind w:left="-136" w:right="-186"/>
              <w:jc w:val="center"/>
            </w:pPr>
            <w:r w:rsidRPr="00E43CCD">
              <w:t>kV</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val="restart"/>
            <w:shd w:val="clear" w:color="auto" w:fill="auto"/>
          </w:tcPr>
          <w:p w:rsidR="007F33B0" w:rsidRPr="00E43CCD" w:rsidRDefault="007F33B0" w:rsidP="002F6E71">
            <w:pPr>
              <w:spacing w:after="0"/>
              <w:ind w:right="283"/>
            </w:pPr>
          </w:p>
          <w:p w:rsidR="007F33B0" w:rsidRPr="00E43CCD" w:rsidRDefault="007F33B0" w:rsidP="002F6E71">
            <w:pPr>
              <w:spacing w:after="0"/>
              <w:ind w:right="283"/>
            </w:pPr>
            <w:r w:rsidRPr="00E43CCD">
              <w:t>14</w:t>
            </w:r>
          </w:p>
        </w:tc>
        <w:tc>
          <w:tcPr>
            <w:tcW w:w="7837" w:type="dxa"/>
            <w:gridSpan w:val="3"/>
            <w:shd w:val="clear" w:color="auto" w:fill="auto"/>
          </w:tcPr>
          <w:p w:rsidR="007F33B0" w:rsidRPr="00E43CCD" w:rsidRDefault="007F33B0" w:rsidP="002F6E71">
            <w:pPr>
              <w:spacing w:after="0"/>
              <w:ind w:left="-136" w:right="-186"/>
            </w:pPr>
            <w:r>
              <w:t xml:space="preserve">  </w:t>
            </w:r>
            <w:proofErr w:type="spellStart"/>
            <w:r w:rsidRPr="001D2747">
              <w:t>Ном</w:t>
            </w:r>
            <w:proofErr w:type="spellEnd"/>
            <w:r w:rsidRPr="001D2747">
              <w:t xml:space="preserve">. стойност на </w:t>
            </w:r>
            <w:proofErr w:type="spellStart"/>
            <w:r w:rsidRPr="001D2747">
              <w:t>изпитвателно</w:t>
            </w:r>
            <w:proofErr w:type="spellEnd"/>
            <w:r w:rsidRPr="001D2747">
              <w:t xml:space="preserve"> импулсно напрежение (1,2/50µ</w:t>
            </w:r>
            <w:r w:rsidRPr="00E43CCD">
              <w:t>s</w:t>
            </w:r>
            <w:r w:rsidRPr="001D2747">
              <w:t>):</w:t>
            </w: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към земя и между фази</w:t>
            </w:r>
          </w:p>
        </w:tc>
        <w:tc>
          <w:tcPr>
            <w:tcW w:w="1454" w:type="dxa"/>
            <w:shd w:val="clear" w:color="auto" w:fill="auto"/>
          </w:tcPr>
          <w:p w:rsidR="007F33B0" w:rsidRPr="00E43CCD" w:rsidRDefault="007F33B0" w:rsidP="002F6E71">
            <w:pPr>
              <w:spacing w:after="0"/>
              <w:ind w:left="-136" w:right="-186"/>
              <w:jc w:val="center"/>
            </w:pPr>
            <w:r w:rsidRPr="00E43CCD">
              <w:t>kV</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между отворени контакти</w:t>
            </w:r>
          </w:p>
        </w:tc>
        <w:tc>
          <w:tcPr>
            <w:tcW w:w="1454" w:type="dxa"/>
            <w:shd w:val="clear" w:color="auto" w:fill="auto"/>
          </w:tcPr>
          <w:p w:rsidR="007F33B0" w:rsidRPr="00E43CCD" w:rsidRDefault="007F33B0" w:rsidP="002F6E71">
            <w:pPr>
              <w:spacing w:after="0"/>
              <w:ind w:left="-136" w:right="-186"/>
              <w:jc w:val="center"/>
            </w:pPr>
            <w:r w:rsidRPr="00E43CCD">
              <w:t>kV</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15</w:t>
            </w:r>
          </w:p>
        </w:tc>
        <w:tc>
          <w:tcPr>
            <w:tcW w:w="4639" w:type="dxa"/>
            <w:shd w:val="clear" w:color="auto" w:fill="auto"/>
          </w:tcPr>
          <w:p w:rsidR="007F33B0" w:rsidRPr="00E43CCD" w:rsidRDefault="007F33B0" w:rsidP="002F6E71">
            <w:pPr>
              <w:spacing w:after="0"/>
              <w:ind w:right="283"/>
            </w:pPr>
            <w:r w:rsidRPr="00E43CCD">
              <w:t xml:space="preserve">Степен на защита </w:t>
            </w:r>
          </w:p>
        </w:tc>
        <w:tc>
          <w:tcPr>
            <w:tcW w:w="1454" w:type="dxa"/>
            <w:shd w:val="clear" w:color="auto" w:fill="auto"/>
          </w:tcPr>
          <w:p w:rsidR="007F33B0" w:rsidRPr="00E43CCD" w:rsidRDefault="007F33B0" w:rsidP="002F6E71">
            <w:pPr>
              <w:spacing w:after="0"/>
              <w:ind w:left="-136" w:right="-186"/>
              <w:jc w:val="center"/>
            </w:pPr>
            <w:proofErr w:type="spellStart"/>
            <w:r w:rsidRPr="00E43CCD">
              <w:t>IPxx</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16</w:t>
            </w:r>
          </w:p>
        </w:tc>
        <w:tc>
          <w:tcPr>
            <w:tcW w:w="4639" w:type="dxa"/>
            <w:shd w:val="clear" w:color="auto" w:fill="auto"/>
          </w:tcPr>
          <w:p w:rsidR="007F33B0" w:rsidRPr="00E43CCD" w:rsidRDefault="007F33B0" w:rsidP="002F6E71">
            <w:pPr>
              <w:spacing w:after="0"/>
              <w:ind w:right="283"/>
            </w:pPr>
            <w:r w:rsidRPr="00E43CCD">
              <w:t>Работно налягане на SF</w:t>
            </w:r>
            <w:r w:rsidRPr="00E43CCD">
              <w:rPr>
                <w:vertAlign w:val="subscript"/>
              </w:rPr>
              <w:t xml:space="preserve">6 </w:t>
            </w:r>
            <w:r w:rsidRPr="00E43CCD">
              <w:t>в</w:t>
            </w:r>
            <w:r>
              <w:t xml:space="preserve"> </w:t>
            </w:r>
            <w:r w:rsidRPr="00E43CCD">
              <w:t>прекъсвача</w:t>
            </w:r>
          </w:p>
        </w:tc>
        <w:tc>
          <w:tcPr>
            <w:tcW w:w="1454" w:type="dxa"/>
            <w:shd w:val="clear" w:color="auto" w:fill="auto"/>
          </w:tcPr>
          <w:p w:rsidR="007F33B0" w:rsidRPr="00E43CCD" w:rsidRDefault="007F33B0" w:rsidP="002F6E71">
            <w:pPr>
              <w:spacing w:after="0"/>
              <w:ind w:left="-136" w:right="-186"/>
              <w:jc w:val="center"/>
            </w:pPr>
            <w:proofErr w:type="spellStart"/>
            <w:r w:rsidRPr="00E43CCD">
              <w:t>bar</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17</w:t>
            </w:r>
          </w:p>
        </w:tc>
        <w:tc>
          <w:tcPr>
            <w:tcW w:w="4639" w:type="dxa"/>
            <w:shd w:val="clear" w:color="auto" w:fill="auto"/>
          </w:tcPr>
          <w:p w:rsidR="007F33B0" w:rsidRPr="00E43CCD" w:rsidRDefault="007F33B0" w:rsidP="002F6E71">
            <w:pPr>
              <w:spacing w:after="0"/>
              <w:ind w:right="283"/>
            </w:pPr>
            <w:r w:rsidRPr="00E43CCD">
              <w:t>Количество на SF</w:t>
            </w:r>
            <w:r w:rsidRPr="00E43CCD">
              <w:rPr>
                <w:vertAlign w:val="subscript"/>
              </w:rPr>
              <w:t xml:space="preserve">6 </w:t>
            </w:r>
            <w:r w:rsidRPr="00E43CCD">
              <w:t>в прекъсвача</w:t>
            </w:r>
          </w:p>
        </w:tc>
        <w:tc>
          <w:tcPr>
            <w:tcW w:w="1454" w:type="dxa"/>
            <w:shd w:val="clear" w:color="auto" w:fill="auto"/>
          </w:tcPr>
          <w:p w:rsidR="007F33B0" w:rsidRPr="00E43CCD" w:rsidRDefault="007F33B0" w:rsidP="002F6E71">
            <w:pPr>
              <w:spacing w:after="0"/>
              <w:ind w:left="-136" w:right="-186"/>
              <w:jc w:val="center"/>
            </w:pPr>
            <w:proofErr w:type="spellStart"/>
            <w:r w:rsidRPr="00E43CCD">
              <w:t>kg</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18</w:t>
            </w:r>
          </w:p>
        </w:tc>
        <w:tc>
          <w:tcPr>
            <w:tcW w:w="4639" w:type="dxa"/>
            <w:shd w:val="clear" w:color="auto" w:fill="auto"/>
          </w:tcPr>
          <w:p w:rsidR="007F33B0" w:rsidRPr="00E43CCD" w:rsidRDefault="007F33B0" w:rsidP="002F6E71">
            <w:pPr>
              <w:spacing w:after="0"/>
              <w:ind w:right="283"/>
            </w:pPr>
            <w:r w:rsidRPr="00E43CCD">
              <w:t>Работно налягане на SF</w:t>
            </w:r>
            <w:r w:rsidRPr="00E43CCD">
              <w:rPr>
                <w:vertAlign w:val="subscript"/>
              </w:rPr>
              <w:t xml:space="preserve">6 </w:t>
            </w:r>
            <w:r w:rsidRPr="00E43CCD">
              <w:t xml:space="preserve">в отсека на </w:t>
            </w:r>
            <w:proofErr w:type="spellStart"/>
            <w:r w:rsidRPr="00E43CCD">
              <w:t>шинната</w:t>
            </w:r>
            <w:proofErr w:type="spellEnd"/>
            <w:r w:rsidRPr="00E43CCD">
              <w:t xml:space="preserve"> система</w:t>
            </w:r>
          </w:p>
        </w:tc>
        <w:tc>
          <w:tcPr>
            <w:tcW w:w="1454" w:type="dxa"/>
            <w:shd w:val="clear" w:color="auto" w:fill="auto"/>
          </w:tcPr>
          <w:p w:rsidR="007F33B0" w:rsidRPr="00E43CCD" w:rsidRDefault="007F33B0" w:rsidP="002F6E71">
            <w:pPr>
              <w:spacing w:after="0"/>
              <w:ind w:left="-136" w:right="-186"/>
              <w:jc w:val="center"/>
            </w:pPr>
            <w:proofErr w:type="spellStart"/>
            <w:r w:rsidRPr="00E43CCD">
              <w:t>bar</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19</w:t>
            </w:r>
          </w:p>
        </w:tc>
        <w:tc>
          <w:tcPr>
            <w:tcW w:w="4639" w:type="dxa"/>
            <w:shd w:val="clear" w:color="auto" w:fill="auto"/>
          </w:tcPr>
          <w:p w:rsidR="007F33B0" w:rsidRPr="00E43CCD" w:rsidRDefault="007F33B0" w:rsidP="002F6E71">
            <w:pPr>
              <w:spacing w:after="0"/>
              <w:ind w:right="283"/>
            </w:pPr>
            <w:r w:rsidRPr="00E43CCD">
              <w:t>Количество на SF</w:t>
            </w:r>
            <w:r w:rsidRPr="00E43CCD">
              <w:rPr>
                <w:vertAlign w:val="subscript"/>
              </w:rPr>
              <w:t>6</w:t>
            </w:r>
            <w:r w:rsidRPr="00E43CCD">
              <w:t xml:space="preserve"> в отсека на </w:t>
            </w:r>
            <w:proofErr w:type="spellStart"/>
            <w:r w:rsidRPr="00E43CCD">
              <w:t>шинната</w:t>
            </w:r>
            <w:proofErr w:type="spellEnd"/>
            <w:r w:rsidRPr="00E43CCD">
              <w:t xml:space="preserve"> система</w:t>
            </w:r>
          </w:p>
        </w:tc>
        <w:tc>
          <w:tcPr>
            <w:tcW w:w="1454" w:type="dxa"/>
            <w:shd w:val="clear" w:color="auto" w:fill="auto"/>
          </w:tcPr>
          <w:p w:rsidR="007F33B0" w:rsidRPr="00E43CCD" w:rsidRDefault="007F33B0" w:rsidP="002F6E71">
            <w:pPr>
              <w:spacing w:after="0"/>
              <w:ind w:left="-136" w:right="-186"/>
              <w:jc w:val="center"/>
            </w:pPr>
            <w:proofErr w:type="spellStart"/>
            <w:r w:rsidRPr="00E43CCD">
              <w:t>kg</w:t>
            </w:r>
            <w:proofErr w:type="spellEnd"/>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20</w:t>
            </w:r>
          </w:p>
        </w:tc>
        <w:tc>
          <w:tcPr>
            <w:tcW w:w="4639" w:type="dxa"/>
            <w:shd w:val="clear" w:color="auto" w:fill="auto"/>
          </w:tcPr>
          <w:p w:rsidR="007F33B0" w:rsidRPr="00E43CCD" w:rsidRDefault="007F33B0" w:rsidP="002F6E71">
            <w:pPr>
              <w:spacing w:after="0"/>
              <w:ind w:right="283"/>
            </w:pPr>
            <w:r w:rsidRPr="00E43CCD">
              <w:t>Загуби на SF</w:t>
            </w:r>
            <w:r w:rsidRPr="00E43CCD">
              <w:rPr>
                <w:vertAlign w:val="subscript"/>
              </w:rPr>
              <w:t>6</w:t>
            </w:r>
            <w:r w:rsidRPr="00E43CCD">
              <w:t xml:space="preserve"> на година</w:t>
            </w:r>
          </w:p>
        </w:tc>
        <w:tc>
          <w:tcPr>
            <w:tcW w:w="1454" w:type="dxa"/>
            <w:shd w:val="clear" w:color="auto" w:fill="auto"/>
          </w:tcPr>
          <w:p w:rsidR="007F33B0" w:rsidRPr="00E43CCD" w:rsidRDefault="007F33B0" w:rsidP="002F6E71">
            <w:pPr>
              <w:spacing w:after="0"/>
              <w:ind w:left="-136" w:right="-186"/>
              <w:jc w:val="center"/>
            </w:pPr>
            <w:r w:rsidRPr="00E43CCD">
              <w:t>%</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21</w:t>
            </w:r>
          </w:p>
        </w:tc>
        <w:tc>
          <w:tcPr>
            <w:tcW w:w="4639" w:type="dxa"/>
            <w:shd w:val="clear" w:color="auto" w:fill="auto"/>
          </w:tcPr>
          <w:p w:rsidR="007F33B0" w:rsidRPr="00E43CCD" w:rsidRDefault="007F33B0" w:rsidP="002F6E71">
            <w:pPr>
              <w:spacing w:after="0"/>
              <w:ind w:right="283"/>
            </w:pPr>
            <w:r w:rsidRPr="00E43CCD">
              <w:t>Контрол на SF</w:t>
            </w:r>
            <w:r w:rsidRPr="00E43CCD">
              <w:rPr>
                <w:vertAlign w:val="subscript"/>
              </w:rPr>
              <w:t>6</w:t>
            </w:r>
          </w:p>
        </w:tc>
        <w:tc>
          <w:tcPr>
            <w:tcW w:w="1454" w:type="dxa"/>
            <w:shd w:val="clear" w:color="auto" w:fill="auto"/>
          </w:tcPr>
          <w:p w:rsidR="007F33B0" w:rsidRPr="00E43CCD" w:rsidRDefault="007F33B0" w:rsidP="002F6E71">
            <w:pPr>
              <w:spacing w:after="0"/>
              <w:ind w:left="-136" w:right="-186"/>
              <w:jc w:val="center"/>
            </w:pPr>
            <w:r>
              <w:t>да/</w:t>
            </w:r>
            <w:r w:rsidRPr="00E43CCD">
              <w:t>не</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shd w:val="clear" w:color="auto" w:fill="auto"/>
          </w:tcPr>
          <w:p w:rsidR="007F33B0" w:rsidRPr="00E43CCD" w:rsidRDefault="007F33B0" w:rsidP="002F6E71">
            <w:pPr>
              <w:spacing w:after="0"/>
              <w:ind w:right="283"/>
            </w:pPr>
            <w:r w:rsidRPr="00E43CCD">
              <w:t>22</w:t>
            </w:r>
          </w:p>
        </w:tc>
        <w:tc>
          <w:tcPr>
            <w:tcW w:w="4639" w:type="dxa"/>
            <w:shd w:val="clear" w:color="auto" w:fill="auto"/>
          </w:tcPr>
          <w:p w:rsidR="007F33B0" w:rsidRPr="00E43CCD" w:rsidRDefault="007F33B0" w:rsidP="002F6E71">
            <w:pPr>
              <w:spacing w:after="0"/>
              <w:ind w:right="283"/>
            </w:pPr>
            <w:r w:rsidRPr="00E43CCD">
              <w:t>Клас на вътрешна дъга</w:t>
            </w:r>
          </w:p>
        </w:tc>
        <w:tc>
          <w:tcPr>
            <w:tcW w:w="1454" w:type="dxa"/>
            <w:shd w:val="clear" w:color="auto" w:fill="auto"/>
          </w:tcPr>
          <w:p w:rsidR="007F33B0" w:rsidRPr="00E43CCD" w:rsidRDefault="007F33B0" w:rsidP="002F6E71">
            <w:pPr>
              <w:spacing w:after="0"/>
              <w:ind w:left="-136" w:right="-186"/>
              <w:jc w:val="center"/>
            </w:pP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val="restart"/>
            <w:shd w:val="clear" w:color="auto" w:fill="auto"/>
          </w:tcPr>
          <w:p w:rsidR="007F33B0" w:rsidRDefault="007F33B0" w:rsidP="002F6E71">
            <w:pPr>
              <w:spacing w:after="0"/>
              <w:ind w:right="283"/>
            </w:pPr>
          </w:p>
          <w:p w:rsidR="007F33B0" w:rsidRPr="00E43CCD" w:rsidRDefault="007F33B0" w:rsidP="002F6E71">
            <w:pPr>
              <w:spacing w:after="0"/>
              <w:ind w:right="283"/>
            </w:pPr>
            <w:r w:rsidRPr="00E43CCD">
              <w:t>23</w:t>
            </w:r>
          </w:p>
        </w:tc>
        <w:tc>
          <w:tcPr>
            <w:tcW w:w="7837" w:type="dxa"/>
            <w:gridSpan w:val="3"/>
            <w:shd w:val="clear" w:color="auto" w:fill="auto"/>
          </w:tcPr>
          <w:p w:rsidR="007F33B0" w:rsidRPr="00E43CCD" w:rsidRDefault="007F33B0" w:rsidP="002F6E71">
            <w:pPr>
              <w:spacing w:after="0"/>
              <w:ind w:left="-136" w:right="-186"/>
              <w:jc w:val="center"/>
            </w:pPr>
            <w:r w:rsidRPr="00E43CCD">
              <w:t>Габарити</w:t>
            </w: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височина</w:t>
            </w:r>
          </w:p>
        </w:tc>
        <w:tc>
          <w:tcPr>
            <w:tcW w:w="1454" w:type="dxa"/>
            <w:shd w:val="clear" w:color="auto" w:fill="auto"/>
          </w:tcPr>
          <w:p w:rsidR="007F33B0" w:rsidRPr="00E43CCD" w:rsidRDefault="007F33B0" w:rsidP="002F6E71">
            <w:pPr>
              <w:spacing w:after="0"/>
              <w:ind w:left="-136" w:right="-186"/>
              <w:jc w:val="center"/>
            </w:pPr>
            <w:r w:rsidRPr="00E43CCD">
              <w:t>m</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 xml:space="preserve">ширина </w:t>
            </w:r>
          </w:p>
        </w:tc>
        <w:tc>
          <w:tcPr>
            <w:tcW w:w="1454" w:type="dxa"/>
            <w:shd w:val="clear" w:color="auto" w:fill="auto"/>
          </w:tcPr>
          <w:p w:rsidR="007F33B0" w:rsidRPr="00E43CCD" w:rsidRDefault="007F33B0" w:rsidP="002F6E71">
            <w:pPr>
              <w:spacing w:after="0"/>
              <w:ind w:left="-136" w:right="-186"/>
              <w:jc w:val="center"/>
            </w:pPr>
            <w:r w:rsidRPr="00E43CCD">
              <w:t>m</w:t>
            </w:r>
          </w:p>
        </w:tc>
        <w:tc>
          <w:tcPr>
            <w:tcW w:w="1744" w:type="dxa"/>
            <w:shd w:val="clear" w:color="auto" w:fill="auto"/>
          </w:tcPr>
          <w:p w:rsidR="007F33B0" w:rsidRPr="00E43CCD" w:rsidRDefault="007F33B0" w:rsidP="002F6E71">
            <w:pPr>
              <w:spacing w:after="0"/>
              <w:ind w:right="283"/>
              <w:jc w:val="center"/>
            </w:pPr>
          </w:p>
        </w:tc>
      </w:tr>
      <w:tr w:rsidR="007F33B0" w:rsidRPr="00E43CCD" w:rsidTr="002F6E71">
        <w:trPr>
          <w:jc w:val="center"/>
        </w:trPr>
        <w:tc>
          <w:tcPr>
            <w:tcW w:w="725" w:type="dxa"/>
            <w:vMerge/>
            <w:shd w:val="clear" w:color="auto" w:fill="auto"/>
          </w:tcPr>
          <w:p w:rsidR="007F33B0" w:rsidRPr="00E43CCD" w:rsidRDefault="007F33B0" w:rsidP="002F6E71">
            <w:pPr>
              <w:spacing w:after="0"/>
              <w:ind w:right="283"/>
            </w:pPr>
          </w:p>
        </w:tc>
        <w:tc>
          <w:tcPr>
            <w:tcW w:w="4639" w:type="dxa"/>
            <w:shd w:val="clear" w:color="auto" w:fill="auto"/>
          </w:tcPr>
          <w:p w:rsidR="007F33B0" w:rsidRPr="00E43CCD" w:rsidRDefault="007F33B0" w:rsidP="002F6E71">
            <w:pPr>
              <w:spacing w:after="0"/>
              <w:ind w:right="283"/>
            </w:pPr>
            <w:r w:rsidRPr="00E43CCD">
              <w:t>дълбочина</w:t>
            </w:r>
          </w:p>
        </w:tc>
        <w:tc>
          <w:tcPr>
            <w:tcW w:w="1454" w:type="dxa"/>
            <w:shd w:val="clear" w:color="auto" w:fill="auto"/>
          </w:tcPr>
          <w:p w:rsidR="007F33B0" w:rsidRPr="00E43CCD" w:rsidRDefault="007F33B0" w:rsidP="002F6E71">
            <w:pPr>
              <w:spacing w:after="0"/>
              <w:ind w:left="-136" w:right="-186"/>
              <w:jc w:val="center"/>
            </w:pPr>
            <w:r w:rsidRPr="00E43CCD">
              <w:t>m</w:t>
            </w:r>
          </w:p>
        </w:tc>
        <w:tc>
          <w:tcPr>
            <w:tcW w:w="1744" w:type="dxa"/>
            <w:shd w:val="clear" w:color="auto" w:fill="auto"/>
          </w:tcPr>
          <w:p w:rsidR="007F33B0" w:rsidRPr="00E43CCD" w:rsidRDefault="007F33B0" w:rsidP="002F6E71">
            <w:pPr>
              <w:spacing w:after="0"/>
              <w:ind w:right="283"/>
              <w:jc w:val="center"/>
            </w:pPr>
          </w:p>
        </w:tc>
      </w:tr>
    </w:tbl>
    <w:p w:rsidR="007F33B0" w:rsidRPr="00ED6177" w:rsidRDefault="007F33B0" w:rsidP="002F6E71">
      <w:pPr>
        <w:tabs>
          <w:tab w:val="left" w:pos="5700"/>
        </w:tabs>
        <w:spacing w:after="0"/>
        <w:jc w:val="both"/>
        <w:rPr>
          <w:rFonts w:ascii="Arial" w:hAnsi="Arial" w:cs="Arial"/>
        </w:rPr>
      </w:pPr>
    </w:p>
    <w:p w:rsidR="007F33B0" w:rsidRPr="00ED6177" w:rsidRDefault="007F33B0" w:rsidP="002F6E71">
      <w:pPr>
        <w:spacing w:after="0"/>
        <w:jc w:val="both"/>
        <w:rPr>
          <w:rFonts w:ascii="Arial" w:hAnsi="Arial" w:cs="Arial"/>
        </w:rPr>
      </w:pPr>
    </w:p>
    <w:p w:rsidR="007F33B0" w:rsidRPr="002F6E71" w:rsidRDefault="007F33B0" w:rsidP="007F33B0">
      <w:pPr>
        <w:autoSpaceDE w:val="0"/>
        <w:autoSpaceDN w:val="0"/>
        <w:adjustRightInd w:val="0"/>
        <w:rPr>
          <w:rFonts w:asciiTheme="minorHAnsi" w:hAnsiTheme="minorHAnsi" w:cs="Arial"/>
        </w:rPr>
      </w:pPr>
      <w:r w:rsidRPr="002F6E71">
        <w:rPr>
          <w:rFonts w:asciiTheme="minorHAnsi" w:hAnsiTheme="minorHAnsi" w:cs="Arial"/>
        </w:rPr>
        <w:t>Дата: .............................201</w:t>
      </w:r>
      <w:r w:rsidR="002F6E71" w:rsidRPr="002F6E71">
        <w:rPr>
          <w:rFonts w:asciiTheme="minorHAnsi" w:hAnsiTheme="minorHAnsi" w:cs="Arial"/>
        </w:rPr>
        <w:t>8</w:t>
      </w:r>
      <w:r w:rsidRPr="002F6E71">
        <w:rPr>
          <w:rFonts w:asciiTheme="minorHAnsi" w:hAnsiTheme="minorHAnsi" w:cs="Arial"/>
        </w:rPr>
        <w:t xml:space="preserve"> год.</w:t>
      </w:r>
      <w:r w:rsidRPr="002F6E71">
        <w:rPr>
          <w:rFonts w:asciiTheme="minorHAnsi" w:hAnsiTheme="minorHAnsi" w:cs="Arial"/>
        </w:rPr>
        <w:tab/>
        <w:t xml:space="preserve"> </w:t>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t xml:space="preserve">          </w:t>
      </w:r>
      <w:r w:rsidR="002F6E71">
        <w:rPr>
          <w:rFonts w:asciiTheme="minorHAnsi" w:hAnsiTheme="minorHAnsi" w:cs="Arial"/>
        </w:rPr>
        <w:tab/>
      </w:r>
      <w:r w:rsidRPr="002F6E71">
        <w:rPr>
          <w:rFonts w:asciiTheme="minorHAnsi" w:hAnsiTheme="minorHAnsi" w:cs="Arial"/>
        </w:rPr>
        <w:t xml:space="preserve">  …………………….                                     </w:t>
      </w:r>
    </w:p>
    <w:p w:rsidR="007F33B0" w:rsidRPr="002F6E71" w:rsidRDefault="007F33B0" w:rsidP="007F33B0">
      <w:pPr>
        <w:autoSpaceDE w:val="0"/>
        <w:autoSpaceDN w:val="0"/>
        <w:adjustRightInd w:val="0"/>
        <w:ind w:left="4248" w:hanging="4248"/>
        <w:rPr>
          <w:rFonts w:asciiTheme="minorHAnsi" w:hAnsiTheme="minorHAnsi" w:cs="Arial"/>
          <w:i/>
        </w:rPr>
      </w:pPr>
      <w:r w:rsidRPr="002F6E71">
        <w:rPr>
          <w:rFonts w:asciiTheme="minorHAnsi" w:hAnsiTheme="minorHAnsi" w:cs="Arial"/>
        </w:rPr>
        <w:t>Град: ………………………………</w:t>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r>
      <w:r w:rsidRPr="002F6E71">
        <w:rPr>
          <w:rFonts w:asciiTheme="minorHAnsi" w:hAnsiTheme="minorHAnsi" w:cs="Arial"/>
        </w:rPr>
        <w:tab/>
      </w:r>
      <w:r w:rsidR="002F6E71" w:rsidRPr="002F6E71">
        <w:rPr>
          <w:rFonts w:asciiTheme="minorHAnsi" w:hAnsiTheme="minorHAnsi" w:cs="Arial"/>
        </w:rPr>
        <w:tab/>
      </w:r>
      <w:r w:rsidRPr="002F6E71">
        <w:rPr>
          <w:rFonts w:asciiTheme="minorHAnsi" w:hAnsiTheme="minorHAnsi" w:cs="Arial"/>
          <w:i/>
        </w:rPr>
        <w:t>(подпис и печат)</w:t>
      </w:r>
    </w:p>
    <w:p w:rsidR="007F33B0" w:rsidRDefault="007F33B0" w:rsidP="007F33B0">
      <w:pPr>
        <w:autoSpaceDE w:val="0"/>
        <w:autoSpaceDN w:val="0"/>
        <w:adjustRightInd w:val="0"/>
        <w:rPr>
          <w:rFonts w:ascii="Arial" w:hAnsi="Arial" w:cs="Arial"/>
        </w:rPr>
      </w:pPr>
    </w:p>
    <w:p w:rsidR="00E30655" w:rsidRPr="00E30655" w:rsidRDefault="00E30655" w:rsidP="009B06AD">
      <w:pPr>
        <w:widowControl w:val="0"/>
        <w:autoSpaceDE w:val="0"/>
        <w:autoSpaceDN w:val="0"/>
        <w:adjustRightInd w:val="0"/>
        <w:spacing w:after="0" w:line="240" w:lineRule="auto"/>
        <w:ind w:left="6492"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lastRenderedPageBreak/>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F90252">
        <w:rPr>
          <w:rFonts w:ascii="Times New Roman" w:eastAsia="Times New Roman" w:hAnsi="Times New Roman"/>
          <w:sz w:val="24"/>
          <w:szCs w:val="24"/>
        </w:rPr>
        <w:t>Д</w:t>
      </w:r>
      <w:r w:rsidR="00F90252"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F90252">
        <w:rPr>
          <w:rFonts w:ascii="Times New Roman" w:eastAsia="Times New Roman" w:hAnsi="Times New Roman"/>
          <w:sz w:val="24"/>
          <w:szCs w:val="24"/>
        </w:rPr>
        <w:t>С</w:t>
      </w:r>
      <w:r w:rsidR="00F90252" w:rsidRPr="00736B12">
        <w:rPr>
          <w:rFonts w:ascii="Times New Roman" w:eastAsia="Times New Roman" w:hAnsi="Times New Roman"/>
          <w:sz w:val="24"/>
          <w:szCs w:val="24"/>
        </w:rPr>
        <w:t xml:space="preserve">евер </w:t>
      </w:r>
      <w:r w:rsidR="00F90252">
        <w:rPr>
          <w:rFonts w:ascii="Times New Roman" w:eastAsia="Times New Roman" w:hAnsi="Times New Roman"/>
          <w:sz w:val="24"/>
          <w:szCs w:val="24"/>
        </w:rPr>
        <w:t>АД</w:t>
      </w:r>
      <w:r w:rsidR="00F90252"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071D25">
        <w:trPr>
          <w:tblCellSpacing w:w="0" w:type="dxa"/>
        </w:trPr>
        <w:tc>
          <w:tcPr>
            <w:tcW w:w="0" w:type="auto"/>
            <w:vAlign w:val="center"/>
          </w:tcPr>
          <w:p w:rsidR="00F938C3" w:rsidRPr="003D67BE" w:rsidRDefault="00F938C3" w:rsidP="00071D25">
            <w:pPr>
              <w:jc w:val="both"/>
              <w:rPr>
                <w:rFonts w:ascii="Times New Roman" w:eastAsia="Times New Roman" w:hAnsi="Times New Roman"/>
                <w:sz w:val="24"/>
                <w:szCs w:val="24"/>
                <w:lang w:eastAsia="bg-BG"/>
              </w:rPr>
            </w:pPr>
          </w:p>
        </w:tc>
      </w:tr>
      <w:tr w:rsidR="00F938C3" w:rsidRPr="003D67BE" w:rsidTr="00071D25">
        <w:trPr>
          <w:tblCellSpacing w:w="0" w:type="dxa"/>
        </w:trPr>
        <w:tc>
          <w:tcPr>
            <w:tcW w:w="0" w:type="auto"/>
            <w:vAlign w:val="center"/>
          </w:tcPr>
          <w:p w:rsidR="00F938C3" w:rsidRPr="0079138B" w:rsidRDefault="00F938C3" w:rsidP="00071D25">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071D25">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071D25">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071D25">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F938C3">
        <w:rPr>
          <w:rFonts w:ascii="Times New Roman" w:eastAsia="Times New Roman" w:hAnsi="Times New Roman"/>
          <w:sz w:val="24"/>
          <w:szCs w:val="24"/>
          <w:lang w:eastAsia="bg-BG"/>
        </w:rPr>
        <w:t>до</w:t>
      </w:r>
      <w:r w:rsidR="003114FC">
        <w:rPr>
          <w:rFonts w:ascii="Times New Roman" w:eastAsia="Times New Roman" w:hAnsi="Times New Roman"/>
          <w:sz w:val="24"/>
          <w:szCs w:val="24"/>
          <w:lang w:val="en-US" w:eastAsia="bg-BG"/>
        </w:rPr>
        <w:t xml:space="preserve"> 24.09.2018</w:t>
      </w:r>
      <w:r w:rsidR="003114FC">
        <w:rPr>
          <w:rFonts w:ascii="Times New Roman" w:eastAsia="Times New Roman" w:hAnsi="Times New Roman"/>
          <w:sz w:val="24"/>
          <w:szCs w:val="24"/>
          <w:lang w:eastAsia="bg-BG"/>
        </w:rPr>
        <w:t xml:space="preserve">г. </w:t>
      </w:r>
      <w:r w:rsidRPr="003D67BE">
        <w:rPr>
          <w:rFonts w:ascii="Times New Roman" w:eastAsia="Times New Roman" w:hAnsi="Times New Roman"/>
          <w:sz w:val="24"/>
          <w:szCs w:val="24"/>
          <w:lang w:eastAsia="bg-BG"/>
        </w:rPr>
        <w:t xml:space="preserve">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3D67BE" w:rsidTr="00071D25">
        <w:trPr>
          <w:tblCellSpacing w:w="0" w:type="dxa"/>
        </w:trPr>
        <w:tc>
          <w:tcPr>
            <w:tcW w:w="0" w:type="auto"/>
            <w:vAlign w:val="center"/>
          </w:tcPr>
          <w:p w:rsidR="00F938C3" w:rsidRPr="003D67BE" w:rsidRDefault="00F938C3" w:rsidP="00071D25">
            <w:pPr>
              <w:jc w:val="both"/>
              <w:rPr>
                <w:rFonts w:ascii="Times New Roman" w:eastAsia="Times New Roman" w:hAnsi="Times New Roman"/>
                <w:sz w:val="24"/>
                <w:szCs w:val="24"/>
                <w:lang w:eastAsia="bg-BG"/>
              </w:rPr>
            </w:pPr>
          </w:p>
        </w:tc>
      </w:tr>
      <w:tr w:rsidR="00F938C3" w:rsidRPr="003D67BE" w:rsidTr="00071D25">
        <w:trPr>
          <w:tblCellSpacing w:w="0" w:type="dxa"/>
        </w:trPr>
        <w:tc>
          <w:tcPr>
            <w:tcW w:w="0" w:type="auto"/>
            <w:vAlign w:val="center"/>
          </w:tcPr>
          <w:p w:rsidR="00F938C3" w:rsidRPr="0079138B" w:rsidRDefault="00F938C3" w:rsidP="00071D25">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F938C3" w:rsidRPr="0079138B" w:rsidRDefault="00F938C3" w:rsidP="00071D25">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F938C3" w:rsidRPr="0079138B" w:rsidRDefault="00F938C3" w:rsidP="00071D25">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F938C3" w:rsidRPr="003D67BE" w:rsidRDefault="00F938C3" w:rsidP="00071D25">
            <w:pPr>
              <w:spacing w:after="0"/>
              <w:jc w:val="both"/>
              <w:rPr>
                <w:rFonts w:ascii="Times New Roman" w:eastAsia="Times New Roman" w:hAnsi="Times New Roman"/>
                <w:sz w:val="24"/>
                <w:szCs w:val="24"/>
                <w:lang w:eastAsia="bg-BG"/>
              </w:rPr>
            </w:pPr>
          </w:p>
        </w:tc>
      </w:tr>
    </w:tbl>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F938C3">
      <w:pPr>
        <w:spacing w:after="0" w:line="240" w:lineRule="auto"/>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17401C">
        <w:rPr>
          <w:rFonts w:ascii="Times New Roman" w:eastAsia="Times New Roman" w:hAnsi="Times New Roman"/>
          <w:sz w:val="24"/>
          <w:szCs w:val="24"/>
        </w:rPr>
        <w:t>Д</w:t>
      </w:r>
      <w:r w:rsidR="0017401C" w:rsidRPr="00736B12">
        <w:rPr>
          <w:rFonts w:ascii="Times New Roman" w:eastAsia="Times New Roman" w:hAnsi="Times New Roman"/>
          <w:sz w:val="24"/>
          <w:szCs w:val="24"/>
        </w:rPr>
        <w:t xml:space="preserve">оставка на комплектна разпределителна уредба за нуждите на Електроразпределение </w:t>
      </w:r>
      <w:r w:rsidR="0017401C">
        <w:rPr>
          <w:rFonts w:ascii="Times New Roman" w:eastAsia="Times New Roman" w:hAnsi="Times New Roman"/>
          <w:sz w:val="24"/>
          <w:szCs w:val="24"/>
        </w:rPr>
        <w:t>С</w:t>
      </w:r>
      <w:r w:rsidR="0017401C" w:rsidRPr="00736B12">
        <w:rPr>
          <w:rFonts w:ascii="Times New Roman" w:eastAsia="Times New Roman" w:hAnsi="Times New Roman"/>
          <w:sz w:val="24"/>
          <w:szCs w:val="24"/>
        </w:rPr>
        <w:t xml:space="preserve">евер </w:t>
      </w:r>
      <w:r w:rsidR="0017401C">
        <w:rPr>
          <w:rFonts w:ascii="Times New Roman" w:eastAsia="Times New Roman" w:hAnsi="Times New Roman"/>
          <w:sz w:val="24"/>
          <w:szCs w:val="24"/>
        </w:rPr>
        <w:t>АД</w:t>
      </w:r>
      <w:r w:rsidR="0017401C" w:rsidRPr="003D67BE">
        <w:rPr>
          <w:rFonts w:ascii="Times New Roman" w:eastAsia="Times New Roman" w:hAnsi="Times New Roman"/>
          <w:sz w:val="24"/>
          <w:szCs w:val="24"/>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2F6E71" w:rsidRPr="00BB2F59" w:rsidTr="00DB2752">
        <w:trPr>
          <w:trHeight w:val="340"/>
          <w:jc w:val="center"/>
        </w:trPr>
        <w:tc>
          <w:tcPr>
            <w:tcW w:w="425" w:type="dxa"/>
            <w:vAlign w:val="center"/>
          </w:tcPr>
          <w:p w:rsidR="002F6E71" w:rsidRPr="004758E4" w:rsidRDefault="002F6E71" w:rsidP="00D11AF1">
            <w:pPr>
              <w:jc w:val="center"/>
              <w:rPr>
                <w:rFonts w:ascii="Times New Roman" w:hAnsi="Times New Roman"/>
              </w:rPr>
            </w:pPr>
            <w:r w:rsidRPr="004758E4">
              <w:rPr>
                <w:rFonts w:ascii="Times New Roman" w:hAnsi="Times New Roman"/>
              </w:rPr>
              <w:t>1</w:t>
            </w:r>
          </w:p>
        </w:tc>
        <w:tc>
          <w:tcPr>
            <w:tcW w:w="4618" w:type="dxa"/>
            <w:vAlign w:val="center"/>
          </w:tcPr>
          <w:p w:rsidR="002F6E71" w:rsidRPr="002F6E71" w:rsidRDefault="002F6E71" w:rsidP="002F6E71">
            <w:pPr>
              <w:jc w:val="center"/>
              <w:rPr>
                <w:rFonts w:ascii="Times New Roman" w:hAnsi="Times New Roman"/>
              </w:rPr>
            </w:pPr>
            <w:r w:rsidRPr="002F6E71">
              <w:rPr>
                <w:rFonts w:ascii="Times New Roman" w:hAnsi="Times New Roman"/>
              </w:rPr>
              <w:t xml:space="preserve">Комплектна разпределителна уредба с SF6 изолирана </w:t>
            </w:r>
            <w:proofErr w:type="spellStart"/>
            <w:r w:rsidRPr="002F6E71">
              <w:rPr>
                <w:rFonts w:ascii="Times New Roman" w:hAnsi="Times New Roman"/>
              </w:rPr>
              <w:t>шинна</w:t>
            </w:r>
            <w:proofErr w:type="spellEnd"/>
            <w:r w:rsidRPr="002F6E71">
              <w:rPr>
                <w:rFonts w:ascii="Times New Roman" w:hAnsi="Times New Roman"/>
              </w:rPr>
              <w:t xml:space="preserve"> система тип 1 </w:t>
            </w:r>
            <w:proofErr w:type="spellStart"/>
            <w:r w:rsidRPr="002F6E71">
              <w:rPr>
                <w:rFonts w:ascii="Times New Roman" w:hAnsi="Times New Roman"/>
              </w:rPr>
              <w:t>елегазово</w:t>
            </w:r>
            <w:proofErr w:type="spellEnd"/>
          </w:p>
        </w:tc>
        <w:tc>
          <w:tcPr>
            <w:tcW w:w="1134" w:type="dxa"/>
            <w:vAlign w:val="center"/>
          </w:tcPr>
          <w:p w:rsidR="002F6E71" w:rsidRPr="004758E4" w:rsidRDefault="002F6E71" w:rsidP="00B53E96">
            <w:pPr>
              <w:jc w:val="center"/>
              <w:rPr>
                <w:rFonts w:ascii="Times New Roman" w:hAnsi="Times New Roman"/>
              </w:rPr>
            </w:pPr>
            <w:r>
              <w:rPr>
                <w:rFonts w:ascii="Times New Roman" w:hAnsi="Times New Roman"/>
              </w:rPr>
              <w:t>брой</w:t>
            </w:r>
          </w:p>
        </w:tc>
        <w:tc>
          <w:tcPr>
            <w:tcW w:w="1374" w:type="dxa"/>
            <w:vAlign w:val="center"/>
          </w:tcPr>
          <w:p w:rsidR="002F6E71" w:rsidRPr="004758E4" w:rsidRDefault="002F6E71" w:rsidP="00B53E96">
            <w:pPr>
              <w:jc w:val="center"/>
              <w:rPr>
                <w:rFonts w:ascii="Times New Roman" w:hAnsi="Times New Roman"/>
              </w:rPr>
            </w:pPr>
            <w:r>
              <w:rPr>
                <w:rFonts w:ascii="Times New Roman" w:hAnsi="Times New Roman"/>
              </w:rPr>
              <w:t>5</w:t>
            </w:r>
          </w:p>
        </w:tc>
        <w:tc>
          <w:tcPr>
            <w:tcW w:w="1134" w:type="dxa"/>
            <w:vAlign w:val="center"/>
          </w:tcPr>
          <w:p w:rsidR="002F6E71" w:rsidRPr="004758E4" w:rsidRDefault="002F6E71" w:rsidP="00B53E96">
            <w:pPr>
              <w:jc w:val="center"/>
              <w:rPr>
                <w:rFonts w:ascii="Times New Roman" w:hAnsi="Times New Roman"/>
              </w:rPr>
            </w:pPr>
          </w:p>
        </w:tc>
        <w:tc>
          <w:tcPr>
            <w:tcW w:w="1036" w:type="dxa"/>
            <w:shd w:val="clear" w:color="auto" w:fill="auto"/>
            <w:vAlign w:val="center"/>
          </w:tcPr>
          <w:p w:rsidR="002F6E71" w:rsidRPr="004758E4" w:rsidRDefault="002F6E71" w:rsidP="00B53E96">
            <w:pPr>
              <w:jc w:val="center"/>
              <w:rPr>
                <w:rFonts w:ascii="Times New Roman" w:hAnsi="Times New Roman"/>
              </w:rPr>
            </w:pPr>
          </w:p>
        </w:tc>
      </w:tr>
      <w:tr w:rsidR="002F6E71" w:rsidRPr="00BB2F59" w:rsidTr="00DB2752">
        <w:trPr>
          <w:trHeight w:val="340"/>
          <w:jc w:val="center"/>
        </w:trPr>
        <w:tc>
          <w:tcPr>
            <w:tcW w:w="425" w:type="dxa"/>
            <w:vAlign w:val="center"/>
          </w:tcPr>
          <w:p w:rsidR="002F6E71" w:rsidRPr="004758E4" w:rsidRDefault="002F6E71" w:rsidP="00D11AF1">
            <w:pPr>
              <w:jc w:val="center"/>
              <w:rPr>
                <w:rFonts w:ascii="Times New Roman" w:hAnsi="Times New Roman"/>
              </w:rPr>
            </w:pPr>
            <w:r>
              <w:rPr>
                <w:rFonts w:ascii="Times New Roman" w:hAnsi="Times New Roman"/>
              </w:rPr>
              <w:t>2</w:t>
            </w:r>
          </w:p>
        </w:tc>
        <w:tc>
          <w:tcPr>
            <w:tcW w:w="4618" w:type="dxa"/>
            <w:vAlign w:val="center"/>
          </w:tcPr>
          <w:p w:rsidR="002F6E71" w:rsidRPr="002F6E71" w:rsidRDefault="002F6E71" w:rsidP="00D32637">
            <w:pPr>
              <w:jc w:val="center"/>
              <w:rPr>
                <w:rFonts w:ascii="Times New Roman" w:hAnsi="Times New Roman"/>
              </w:rPr>
            </w:pPr>
            <w:r w:rsidRPr="002F6E71">
              <w:rPr>
                <w:rFonts w:ascii="Times New Roman" w:hAnsi="Times New Roman"/>
              </w:rPr>
              <w:t xml:space="preserve">Комплектна разпределителна уредба с SF6 изолирана </w:t>
            </w:r>
            <w:proofErr w:type="spellStart"/>
            <w:r w:rsidRPr="002F6E71">
              <w:rPr>
                <w:rFonts w:ascii="Times New Roman" w:hAnsi="Times New Roman"/>
              </w:rPr>
              <w:t>шинна</w:t>
            </w:r>
            <w:proofErr w:type="spellEnd"/>
            <w:r w:rsidRPr="002F6E71">
              <w:rPr>
                <w:rFonts w:ascii="Times New Roman" w:hAnsi="Times New Roman"/>
              </w:rPr>
              <w:t xml:space="preserve"> система тип </w:t>
            </w:r>
            <w:r w:rsidR="00D32637">
              <w:rPr>
                <w:rFonts w:ascii="Times New Roman" w:hAnsi="Times New Roman"/>
                <w:lang w:val="en-US"/>
              </w:rPr>
              <w:t>2</w:t>
            </w:r>
            <w:bookmarkStart w:id="0" w:name="_GoBack"/>
            <w:bookmarkEnd w:id="0"/>
            <w:r w:rsidRPr="002F6E71">
              <w:rPr>
                <w:rFonts w:ascii="Times New Roman" w:hAnsi="Times New Roman"/>
              </w:rPr>
              <w:t xml:space="preserve"> </w:t>
            </w:r>
            <w:proofErr w:type="spellStart"/>
            <w:r w:rsidRPr="002F6E71">
              <w:rPr>
                <w:rFonts w:ascii="Times New Roman" w:hAnsi="Times New Roman"/>
              </w:rPr>
              <w:t>елегазово</w:t>
            </w:r>
            <w:proofErr w:type="spellEnd"/>
          </w:p>
        </w:tc>
        <w:tc>
          <w:tcPr>
            <w:tcW w:w="1134" w:type="dxa"/>
            <w:vAlign w:val="center"/>
          </w:tcPr>
          <w:p w:rsidR="002F6E71" w:rsidRDefault="002F6E71" w:rsidP="00B53E96">
            <w:pPr>
              <w:jc w:val="center"/>
              <w:rPr>
                <w:rFonts w:ascii="Times New Roman" w:hAnsi="Times New Roman"/>
              </w:rPr>
            </w:pPr>
            <w:r>
              <w:rPr>
                <w:rFonts w:ascii="Times New Roman" w:hAnsi="Times New Roman"/>
              </w:rPr>
              <w:t>брой</w:t>
            </w:r>
          </w:p>
        </w:tc>
        <w:tc>
          <w:tcPr>
            <w:tcW w:w="1374" w:type="dxa"/>
            <w:vAlign w:val="center"/>
          </w:tcPr>
          <w:p w:rsidR="002F6E71" w:rsidRDefault="002F6E71" w:rsidP="00B53E96">
            <w:pPr>
              <w:jc w:val="center"/>
              <w:rPr>
                <w:rFonts w:ascii="Times New Roman" w:hAnsi="Times New Roman"/>
              </w:rPr>
            </w:pPr>
            <w:r>
              <w:rPr>
                <w:rFonts w:ascii="Times New Roman" w:hAnsi="Times New Roman"/>
              </w:rPr>
              <w:t>2</w:t>
            </w:r>
          </w:p>
        </w:tc>
        <w:tc>
          <w:tcPr>
            <w:tcW w:w="1134" w:type="dxa"/>
            <w:vAlign w:val="center"/>
          </w:tcPr>
          <w:p w:rsidR="002F6E71" w:rsidRPr="004758E4" w:rsidRDefault="002F6E71" w:rsidP="00B53E96">
            <w:pPr>
              <w:jc w:val="center"/>
              <w:rPr>
                <w:rFonts w:ascii="Times New Roman" w:hAnsi="Times New Roman"/>
              </w:rPr>
            </w:pPr>
          </w:p>
        </w:tc>
        <w:tc>
          <w:tcPr>
            <w:tcW w:w="1036" w:type="dxa"/>
            <w:shd w:val="clear" w:color="auto" w:fill="auto"/>
            <w:vAlign w:val="center"/>
          </w:tcPr>
          <w:p w:rsidR="002F6E71" w:rsidRPr="004758E4" w:rsidRDefault="002F6E71"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7A40A6" w:rsidRDefault="007A40A6" w:rsidP="00932641">
      <w:pPr>
        <w:pStyle w:val="Heading5"/>
        <w:rPr>
          <w:rFonts w:ascii="Times New Roman" w:hAnsi="Times New Roman" w:cs="Times New Roman"/>
          <w:b/>
          <w:bCs/>
          <w:iCs/>
          <w:szCs w:val="22"/>
          <w:lang w:val="en-US"/>
        </w:rPr>
      </w:pPr>
    </w:p>
    <w:p w:rsidR="00B907B5" w:rsidRDefault="00B907B5" w:rsidP="00932641">
      <w:pPr>
        <w:pStyle w:val="Heading5"/>
        <w:rPr>
          <w:rFonts w:ascii="Times New Roman" w:hAnsi="Times New Roman" w:cs="Times New Roman"/>
          <w:b/>
          <w:bCs/>
          <w:iCs/>
          <w:szCs w:val="22"/>
          <w:lang w:val="en-US"/>
        </w:rPr>
      </w:pPr>
    </w:p>
    <w:p w:rsidR="00B907B5" w:rsidRDefault="00B907B5" w:rsidP="00932641">
      <w:pPr>
        <w:pStyle w:val="Heading5"/>
        <w:rPr>
          <w:rFonts w:ascii="Times New Roman" w:hAnsi="Times New Roman" w:cs="Times New Roman"/>
          <w:b/>
          <w:bCs/>
          <w:iCs/>
          <w:szCs w:val="22"/>
          <w:lang w:val="en-US"/>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lastRenderedPageBreak/>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03" w:rsidRDefault="000C0C03">
      <w:pPr>
        <w:spacing w:after="0" w:line="240" w:lineRule="auto"/>
      </w:pPr>
      <w:r>
        <w:separator/>
      </w:r>
    </w:p>
  </w:endnote>
  <w:endnote w:type="continuationSeparator" w:id="0">
    <w:p w:rsidR="000C0C03" w:rsidRDefault="000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03" w:rsidRDefault="000C0C03"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C03" w:rsidRDefault="000C0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03" w:rsidRPr="00BC1D1A" w:rsidRDefault="000C0C03"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D32637">
      <w:rPr>
        <w:rStyle w:val="PageNumber"/>
        <w:rFonts w:ascii="Times New Roman" w:hAnsi="Times New Roman" w:cs="Times New Roman"/>
        <w:noProof/>
      </w:rPr>
      <w:t>20</w:t>
    </w:r>
    <w:r w:rsidRPr="00BC1D1A">
      <w:rPr>
        <w:rStyle w:val="PageNumber"/>
        <w:rFonts w:ascii="Times New Roman" w:hAnsi="Times New Roman" w:cs="Times New Roman"/>
      </w:rPr>
      <w:fldChar w:fldCharType="end"/>
    </w:r>
  </w:p>
  <w:p w:rsidR="000C0C03" w:rsidRDefault="000C0C03">
    <w:pPr>
      <w:pStyle w:val="Footer"/>
    </w:pPr>
  </w:p>
  <w:p w:rsidR="000C0C03" w:rsidRDefault="000C0C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03" w:rsidRDefault="000C0C03">
      <w:pPr>
        <w:spacing w:after="0" w:line="240" w:lineRule="auto"/>
      </w:pPr>
      <w:r>
        <w:separator/>
      </w:r>
    </w:p>
  </w:footnote>
  <w:footnote w:type="continuationSeparator" w:id="0">
    <w:p w:rsidR="000C0C03" w:rsidRDefault="000C0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03" w:rsidRDefault="000C0C03"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C03" w:rsidRDefault="000C0C03"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03" w:rsidRDefault="000C0C03" w:rsidP="0057700F">
    <w:pPr>
      <w:pStyle w:val="Header"/>
      <w:framePr w:wrap="around" w:vAnchor="text" w:hAnchor="margin" w:xAlign="center" w:y="1"/>
      <w:rPr>
        <w:rStyle w:val="PageNumber"/>
      </w:rPr>
    </w:pPr>
  </w:p>
  <w:p w:rsidR="000C0C03" w:rsidRDefault="000C0C03"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C0C03"/>
    <w:rsid w:val="000D35D7"/>
    <w:rsid w:val="00110463"/>
    <w:rsid w:val="00147797"/>
    <w:rsid w:val="0017401C"/>
    <w:rsid w:val="001C7D61"/>
    <w:rsid w:val="00210302"/>
    <w:rsid w:val="00243691"/>
    <w:rsid w:val="00272399"/>
    <w:rsid w:val="002C75F0"/>
    <w:rsid w:val="002F6E71"/>
    <w:rsid w:val="003114FC"/>
    <w:rsid w:val="00390A9E"/>
    <w:rsid w:val="00391230"/>
    <w:rsid w:val="003B6F68"/>
    <w:rsid w:val="003D67BE"/>
    <w:rsid w:val="003E7D34"/>
    <w:rsid w:val="00416AE1"/>
    <w:rsid w:val="00437EF8"/>
    <w:rsid w:val="004758E4"/>
    <w:rsid w:val="00496229"/>
    <w:rsid w:val="004C03AE"/>
    <w:rsid w:val="00557C58"/>
    <w:rsid w:val="005652E6"/>
    <w:rsid w:val="0057700F"/>
    <w:rsid w:val="005A798B"/>
    <w:rsid w:val="00661C83"/>
    <w:rsid w:val="00665845"/>
    <w:rsid w:val="0071505C"/>
    <w:rsid w:val="00724B37"/>
    <w:rsid w:val="00736B12"/>
    <w:rsid w:val="0078212B"/>
    <w:rsid w:val="0079138B"/>
    <w:rsid w:val="007A2C74"/>
    <w:rsid w:val="007A40A6"/>
    <w:rsid w:val="007B066A"/>
    <w:rsid w:val="007D43C0"/>
    <w:rsid w:val="007E5C55"/>
    <w:rsid w:val="007E693D"/>
    <w:rsid w:val="007F33B0"/>
    <w:rsid w:val="0081067E"/>
    <w:rsid w:val="00827DB7"/>
    <w:rsid w:val="00870B34"/>
    <w:rsid w:val="008B052A"/>
    <w:rsid w:val="008B08E0"/>
    <w:rsid w:val="008E4B7E"/>
    <w:rsid w:val="009257CA"/>
    <w:rsid w:val="00932641"/>
    <w:rsid w:val="0094220F"/>
    <w:rsid w:val="009577AA"/>
    <w:rsid w:val="0096645D"/>
    <w:rsid w:val="009B06AD"/>
    <w:rsid w:val="009C569F"/>
    <w:rsid w:val="009F3663"/>
    <w:rsid w:val="00A31B43"/>
    <w:rsid w:val="00A4628F"/>
    <w:rsid w:val="00A764F4"/>
    <w:rsid w:val="00AE4F02"/>
    <w:rsid w:val="00AF13A4"/>
    <w:rsid w:val="00AF76DD"/>
    <w:rsid w:val="00B027D0"/>
    <w:rsid w:val="00B24DEB"/>
    <w:rsid w:val="00B30B06"/>
    <w:rsid w:val="00B53E96"/>
    <w:rsid w:val="00B907B5"/>
    <w:rsid w:val="00B97E6C"/>
    <w:rsid w:val="00BB2F59"/>
    <w:rsid w:val="00BF25E7"/>
    <w:rsid w:val="00C16366"/>
    <w:rsid w:val="00C36DC5"/>
    <w:rsid w:val="00C44F0C"/>
    <w:rsid w:val="00C64FF0"/>
    <w:rsid w:val="00C932E4"/>
    <w:rsid w:val="00CC38D2"/>
    <w:rsid w:val="00CF0195"/>
    <w:rsid w:val="00D11AF1"/>
    <w:rsid w:val="00D32637"/>
    <w:rsid w:val="00D348C3"/>
    <w:rsid w:val="00D604AB"/>
    <w:rsid w:val="00D6535C"/>
    <w:rsid w:val="00DA009B"/>
    <w:rsid w:val="00DB2752"/>
    <w:rsid w:val="00DD77A0"/>
    <w:rsid w:val="00DE2D32"/>
    <w:rsid w:val="00DF60D6"/>
    <w:rsid w:val="00E23750"/>
    <w:rsid w:val="00E25386"/>
    <w:rsid w:val="00E30655"/>
    <w:rsid w:val="00EB1652"/>
    <w:rsid w:val="00ED5628"/>
    <w:rsid w:val="00EE2A79"/>
    <w:rsid w:val="00F030A5"/>
    <w:rsid w:val="00F07167"/>
    <w:rsid w:val="00F211BA"/>
    <w:rsid w:val="00F2662F"/>
    <w:rsid w:val="00F33CAC"/>
    <w:rsid w:val="00F76F4E"/>
    <w:rsid w:val="00F90252"/>
    <w:rsid w:val="00F938C3"/>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4504-19B4-47B9-B14F-9A2D6D37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3BBB1F43</Template>
  <TotalTime>73</TotalTime>
  <Pages>21</Pages>
  <Words>5059</Words>
  <Characters>28838</Characters>
  <Application>Microsoft Office Word</Application>
  <DocSecurity>0</DocSecurity>
  <Lines>240</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34</cp:revision>
  <dcterms:created xsi:type="dcterms:W3CDTF">2017-11-22T06:48:00Z</dcterms:created>
  <dcterms:modified xsi:type="dcterms:W3CDTF">2018-06-27T10:47:00Z</dcterms:modified>
</cp:coreProperties>
</file>